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13" w:rsidRDefault="00B11313">
      <w:pPr>
        <w:rPr>
          <w:rFonts w:ascii="Times New Roman" w:hAnsi="Times New Roman" w:cs="Times New Roman"/>
          <w:sz w:val="24"/>
          <w:szCs w:val="24"/>
        </w:rPr>
      </w:pPr>
    </w:p>
    <w:p w:rsidR="000F38DA" w:rsidRPr="000F38DA" w:rsidRDefault="000F38DA" w:rsidP="00DD52B5">
      <w:pPr>
        <w:spacing w:after="0"/>
        <w:jc w:val="center"/>
        <w:rPr>
          <w:rFonts w:ascii="Times New Roman" w:hAnsi="Times New Roman" w:cs="Times New Roman"/>
          <w:b/>
          <w:sz w:val="28"/>
          <w:szCs w:val="28"/>
        </w:rPr>
      </w:pPr>
      <w:r w:rsidRPr="000F38DA">
        <w:rPr>
          <w:rFonts w:ascii="Times New Roman" w:hAnsi="Times New Roman" w:cs="Times New Roman"/>
          <w:b/>
          <w:sz w:val="28"/>
          <w:szCs w:val="28"/>
        </w:rPr>
        <w:t>Educare con la "gioia del Vangelo"</w:t>
      </w:r>
      <w:r w:rsidR="00953B38" w:rsidRPr="000F38DA">
        <w:rPr>
          <w:rFonts w:ascii="Times New Roman" w:hAnsi="Times New Roman" w:cs="Times New Roman"/>
          <w:b/>
          <w:sz w:val="28"/>
          <w:szCs w:val="28"/>
        </w:rPr>
        <w:t>,</w:t>
      </w:r>
    </w:p>
    <w:p w:rsidR="00B064B0" w:rsidRPr="000F38DA" w:rsidRDefault="00EB4BA0" w:rsidP="00DD52B5">
      <w:pPr>
        <w:spacing w:after="0"/>
        <w:jc w:val="center"/>
        <w:rPr>
          <w:rFonts w:ascii="Times New Roman" w:hAnsi="Times New Roman" w:cs="Times New Roman"/>
          <w:b/>
          <w:sz w:val="28"/>
          <w:szCs w:val="28"/>
        </w:rPr>
      </w:pPr>
      <w:r w:rsidRPr="000F38DA">
        <w:rPr>
          <w:rFonts w:ascii="Times New Roman" w:hAnsi="Times New Roman" w:cs="Times New Roman"/>
          <w:b/>
          <w:sz w:val="28"/>
          <w:szCs w:val="28"/>
        </w:rPr>
        <w:t>camminando su</w:t>
      </w:r>
      <w:r w:rsidR="00DD52B5" w:rsidRPr="000F38DA">
        <w:rPr>
          <w:rFonts w:ascii="Times New Roman" w:hAnsi="Times New Roman" w:cs="Times New Roman"/>
          <w:b/>
          <w:sz w:val="28"/>
          <w:szCs w:val="28"/>
        </w:rPr>
        <w:t>lle acque della fragilità</w:t>
      </w:r>
      <w:r w:rsidR="00953B38" w:rsidRPr="000F38DA">
        <w:rPr>
          <w:rFonts w:ascii="Times New Roman" w:hAnsi="Times New Roman" w:cs="Times New Roman"/>
          <w:b/>
          <w:sz w:val="28"/>
          <w:szCs w:val="28"/>
        </w:rPr>
        <w:t>,</w:t>
      </w:r>
    </w:p>
    <w:p w:rsidR="00DD52B5" w:rsidRPr="000F38DA" w:rsidRDefault="00DD52B5" w:rsidP="00DD52B5">
      <w:pPr>
        <w:spacing w:after="0"/>
        <w:jc w:val="center"/>
        <w:rPr>
          <w:rFonts w:ascii="Times New Roman" w:hAnsi="Times New Roman" w:cs="Times New Roman"/>
          <w:sz w:val="28"/>
          <w:szCs w:val="28"/>
        </w:rPr>
      </w:pPr>
      <w:r w:rsidRPr="000F38DA">
        <w:rPr>
          <w:rFonts w:ascii="Times New Roman" w:hAnsi="Times New Roman" w:cs="Times New Roman"/>
          <w:b/>
          <w:sz w:val="28"/>
          <w:szCs w:val="28"/>
        </w:rPr>
        <w:t>verso la libertà responsabile</w:t>
      </w:r>
      <w:r w:rsidR="00953B38" w:rsidRPr="000F38DA">
        <w:rPr>
          <w:rFonts w:ascii="Times New Roman" w:hAnsi="Times New Roman" w:cs="Times New Roman"/>
          <w:b/>
          <w:sz w:val="28"/>
          <w:szCs w:val="28"/>
        </w:rPr>
        <w:t>.</w:t>
      </w:r>
    </w:p>
    <w:p w:rsidR="00B064B0" w:rsidRDefault="00B064B0">
      <w:pPr>
        <w:rPr>
          <w:rFonts w:ascii="Times New Roman" w:hAnsi="Times New Roman" w:cs="Times New Roman"/>
          <w:sz w:val="24"/>
          <w:szCs w:val="24"/>
        </w:rPr>
      </w:pPr>
    </w:p>
    <w:p w:rsidR="00B064B0" w:rsidRDefault="00DD52B5" w:rsidP="001C68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0. Introduzione</w:t>
      </w:r>
    </w:p>
    <w:p w:rsidR="002B3934" w:rsidRDefault="002B3934" w:rsidP="009E30CF">
      <w:pPr>
        <w:spacing w:after="0" w:line="480" w:lineRule="auto"/>
        <w:ind w:firstLine="709"/>
        <w:jc w:val="both"/>
        <w:rPr>
          <w:rFonts w:ascii="Times New Roman" w:hAnsi="Times New Roman" w:cs="Times New Roman"/>
          <w:sz w:val="24"/>
          <w:szCs w:val="24"/>
        </w:rPr>
      </w:pPr>
    </w:p>
    <w:p w:rsidR="0047380C" w:rsidRDefault="00DD52B5"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0.1. Struttura della relazione</w:t>
      </w:r>
    </w:p>
    <w:p w:rsidR="0047380C" w:rsidRDefault="0047380C"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Alcune precisazioni per orientare le aspe</w:t>
      </w:r>
      <w:r w:rsidR="00172427">
        <w:rPr>
          <w:rFonts w:ascii="Times New Roman" w:hAnsi="Times New Roman" w:cs="Times New Roman"/>
          <w:sz w:val="24"/>
          <w:szCs w:val="24"/>
        </w:rPr>
        <w:t>ttative di chi ascolta</w:t>
      </w:r>
      <w:r>
        <w:rPr>
          <w:rFonts w:ascii="Times New Roman" w:hAnsi="Times New Roman" w:cs="Times New Roman"/>
          <w:sz w:val="24"/>
          <w:szCs w:val="24"/>
        </w:rPr>
        <w:t>:</w:t>
      </w:r>
    </w:p>
    <w:p w:rsidR="0047380C" w:rsidRDefault="0047380C"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Non intendo commentare dei </w:t>
      </w:r>
      <w:r>
        <w:rPr>
          <w:rFonts w:ascii="Times New Roman" w:hAnsi="Times New Roman" w:cs="Times New Roman"/>
          <w:i/>
          <w:sz w:val="24"/>
          <w:szCs w:val="24"/>
        </w:rPr>
        <w:t>principi</w:t>
      </w:r>
      <w:r>
        <w:rPr>
          <w:rFonts w:ascii="Times New Roman" w:hAnsi="Times New Roman" w:cs="Times New Roman"/>
          <w:sz w:val="24"/>
          <w:szCs w:val="24"/>
        </w:rPr>
        <w:t xml:space="preserve"> pedagogici presenti all'interno della </w:t>
      </w:r>
      <w:proofErr w:type="spellStart"/>
      <w:r>
        <w:rPr>
          <w:rFonts w:ascii="Times New Roman" w:hAnsi="Times New Roman" w:cs="Times New Roman"/>
          <w:i/>
          <w:sz w:val="24"/>
          <w:szCs w:val="24"/>
        </w:rPr>
        <w:t>Evangelii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Gaudium</w:t>
      </w:r>
      <w:proofErr w:type="spellEnd"/>
      <w:r>
        <w:rPr>
          <w:rFonts w:ascii="Times New Roman" w:hAnsi="Times New Roman" w:cs="Times New Roman"/>
          <w:sz w:val="24"/>
          <w:szCs w:val="24"/>
        </w:rPr>
        <w:t xml:space="preserve"> (E</w:t>
      </w:r>
      <w:r w:rsidR="00172427">
        <w:rPr>
          <w:rFonts w:ascii="Times New Roman" w:hAnsi="Times New Roman" w:cs="Times New Roman"/>
          <w:sz w:val="24"/>
          <w:szCs w:val="24"/>
        </w:rPr>
        <w:t>G) e che qui elenco solamente</w:t>
      </w:r>
      <w:r w:rsidR="009E30CF">
        <w:rPr>
          <w:rFonts w:ascii="Times New Roman" w:hAnsi="Times New Roman" w:cs="Times New Roman"/>
          <w:sz w:val="24"/>
          <w:szCs w:val="24"/>
        </w:rPr>
        <w:t xml:space="preserve">: I) la realtà è più importante dell'idea; II) Il tempo è superiore allo spazio; III) Il tutto è superiore alla parte; IV) L'unità prevale sul conflitto. Tali principi sono </w:t>
      </w:r>
      <w:r w:rsidR="009E30CF" w:rsidRPr="00BA61D7">
        <w:rPr>
          <w:rFonts w:ascii="Times New Roman" w:hAnsi="Times New Roman" w:cs="Times New Roman"/>
          <w:i/>
          <w:sz w:val="24"/>
          <w:szCs w:val="24"/>
        </w:rPr>
        <w:t>straordinariamente importanti</w:t>
      </w:r>
      <w:r w:rsidR="009E30CF">
        <w:rPr>
          <w:rFonts w:ascii="Times New Roman" w:hAnsi="Times New Roman" w:cs="Times New Roman"/>
          <w:sz w:val="24"/>
          <w:szCs w:val="24"/>
        </w:rPr>
        <w:t>, tuttavia preferisco un discorso più sintetico che analitico, c</w:t>
      </w:r>
      <w:r w:rsidR="00426EF8">
        <w:rPr>
          <w:rFonts w:ascii="Times New Roman" w:hAnsi="Times New Roman" w:cs="Times New Roman"/>
          <w:sz w:val="24"/>
          <w:szCs w:val="24"/>
        </w:rPr>
        <w:t>apace di mostrare un itinerario o, meglio,</w:t>
      </w:r>
      <w:r w:rsidR="009E30CF">
        <w:rPr>
          <w:rFonts w:ascii="Times New Roman" w:hAnsi="Times New Roman" w:cs="Times New Roman"/>
          <w:sz w:val="24"/>
          <w:szCs w:val="24"/>
        </w:rPr>
        <w:t xml:space="preserve"> una fisiologia. Dunque</w:t>
      </w:r>
      <w:r w:rsidR="00426EF8">
        <w:rPr>
          <w:rFonts w:ascii="Times New Roman" w:hAnsi="Times New Roman" w:cs="Times New Roman"/>
          <w:sz w:val="24"/>
          <w:szCs w:val="24"/>
        </w:rPr>
        <w:t>,</w:t>
      </w:r>
      <w:r w:rsidR="009E30CF">
        <w:rPr>
          <w:rFonts w:ascii="Times New Roman" w:hAnsi="Times New Roman" w:cs="Times New Roman"/>
          <w:sz w:val="24"/>
          <w:szCs w:val="24"/>
        </w:rPr>
        <w:t xml:space="preserve"> non un catalogo di principi</w:t>
      </w:r>
      <w:r w:rsidR="001025DE">
        <w:rPr>
          <w:rFonts w:ascii="Times New Roman" w:hAnsi="Times New Roman" w:cs="Times New Roman"/>
          <w:sz w:val="24"/>
          <w:szCs w:val="24"/>
        </w:rPr>
        <w:t>,</w:t>
      </w:r>
      <w:r w:rsidR="009E30CF">
        <w:rPr>
          <w:rFonts w:ascii="Times New Roman" w:hAnsi="Times New Roman" w:cs="Times New Roman"/>
          <w:sz w:val="24"/>
          <w:szCs w:val="24"/>
        </w:rPr>
        <w:t xml:space="preserve"> ma la descrizione di un gesto educativo in atto.</w:t>
      </w:r>
    </w:p>
    <w:p w:rsidR="00EB4BA0" w:rsidRDefault="009E30CF" w:rsidP="00EB4B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Non intendo neppure commentare dei singoli </w:t>
      </w:r>
      <w:r w:rsidRPr="009E30CF">
        <w:rPr>
          <w:rFonts w:ascii="Times New Roman" w:hAnsi="Times New Roman" w:cs="Times New Roman"/>
          <w:i/>
          <w:sz w:val="24"/>
          <w:szCs w:val="24"/>
        </w:rPr>
        <w:t>temi</w:t>
      </w:r>
      <w:r>
        <w:rPr>
          <w:rFonts w:ascii="Times New Roman" w:hAnsi="Times New Roman" w:cs="Times New Roman"/>
          <w:sz w:val="24"/>
          <w:szCs w:val="24"/>
        </w:rPr>
        <w:t xml:space="preserve"> pedagogici che attraversano la EG quali: I) essenzialità e gerarchia delle verità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35-36); II) educare è suscitare l'adesione del cuore (n. 42); III) </w:t>
      </w:r>
      <w:r w:rsidR="001025DE">
        <w:rPr>
          <w:rFonts w:ascii="Times New Roman" w:hAnsi="Times New Roman" w:cs="Times New Roman"/>
          <w:sz w:val="24"/>
          <w:szCs w:val="24"/>
        </w:rPr>
        <w:t>Le virtù dell'educatore: misericordia e pazienza (n. 44); IV) Ad educare è tutta la comunità (</w:t>
      </w:r>
      <w:proofErr w:type="spellStart"/>
      <w:r w:rsidR="001025DE">
        <w:rPr>
          <w:rFonts w:ascii="Times New Roman" w:hAnsi="Times New Roman" w:cs="Times New Roman"/>
          <w:sz w:val="24"/>
          <w:szCs w:val="24"/>
        </w:rPr>
        <w:t>nn</w:t>
      </w:r>
      <w:proofErr w:type="spellEnd"/>
      <w:r w:rsidR="00BA61D7">
        <w:rPr>
          <w:rFonts w:ascii="Times New Roman" w:hAnsi="Times New Roman" w:cs="Times New Roman"/>
          <w:sz w:val="24"/>
          <w:szCs w:val="24"/>
        </w:rPr>
        <w:t>. 105-108); V) C</w:t>
      </w:r>
      <w:r w:rsidR="001025DE">
        <w:rPr>
          <w:rFonts w:ascii="Times New Roman" w:hAnsi="Times New Roman" w:cs="Times New Roman"/>
          <w:sz w:val="24"/>
          <w:szCs w:val="24"/>
        </w:rPr>
        <w:t>ultura, pensiero ed educazione: le scuole e le università cattoliche (</w:t>
      </w:r>
      <w:proofErr w:type="spellStart"/>
      <w:r w:rsidR="001025DE">
        <w:rPr>
          <w:rFonts w:ascii="Times New Roman" w:hAnsi="Times New Roman" w:cs="Times New Roman"/>
          <w:sz w:val="24"/>
          <w:szCs w:val="24"/>
        </w:rPr>
        <w:t>nn</w:t>
      </w:r>
      <w:proofErr w:type="spellEnd"/>
      <w:r w:rsidR="001025DE">
        <w:rPr>
          <w:rFonts w:ascii="Times New Roman" w:hAnsi="Times New Roman" w:cs="Times New Roman"/>
          <w:sz w:val="24"/>
          <w:szCs w:val="24"/>
        </w:rPr>
        <w:t xml:space="preserve">. 132-134); </w:t>
      </w:r>
      <w:proofErr w:type="spellStart"/>
      <w:r w:rsidR="00BA61D7">
        <w:rPr>
          <w:rFonts w:ascii="Times New Roman" w:hAnsi="Times New Roman" w:cs="Times New Roman"/>
          <w:sz w:val="24"/>
          <w:szCs w:val="24"/>
        </w:rPr>
        <w:t>VI</w:t>
      </w:r>
      <w:proofErr w:type="spellEnd"/>
      <w:r w:rsidR="00BA61D7">
        <w:rPr>
          <w:rFonts w:ascii="Times New Roman" w:hAnsi="Times New Roman" w:cs="Times New Roman"/>
          <w:sz w:val="24"/>
          <w:szCs w:val="24"/>
        </w:rPr>
        <w:t>) Il rapporto intimo</w:t>
      </w:r>
      <w:r w:rsidR="001025DE">
        <w:rPr>
          <w:rFonts w:ascii="Times New Roman" w:hAnsi="Times New Roman" w:cs="Times New Roman"/>
          <w:sz w:val="24"/>
          <w:szCs w:val="24"/>
        </w:rPr>
        <w:t xml:space="preserve"> che lega l'educazione e la catechesi (</w:t>
      </w:r>
      <w:proofErr w:type="spellStart"/>
      <w:r w:rsidR="001025DE">
        <w:rPr>
          <w:rFonts w:ascii="Times New Roman" w:hAnsi="Times New Roman" w:cs="Times New Roman"/>
          <w:sz w:val="24"/>
          <w:szCs w:val="24"/>
        </w:rPr>
        <w:t>nn</w:t>
      </w:r>
      <w:proofErr w:type="spellEnd"/>
      <w:r w:rsidR="001025DE">
        <w:rPr>
          <w:rFonts w:ascii="Times New Roman" w:hAnsi="Times New Roman" w:cs="Times New Roman"/>
          <w:sz w:val="24"/>
          <w:szCs w:val="24"/>
        </w:rPr>
        <w:t>. 163-168); VII) Il rapporto stretto che lega l'educazione e la liturgia, con particolare riferimento all'omelia alla quale il papa dedica uno spazio molto generoso (</w:t>
      </w:r>
      <w:r w:rsidR="00BA61D7">
        <w:rPr>
          <w:rFonts w:ascii="Times New Roman" w:hAnsi="Times New Roman" w:cs="Times New Roman"/>
          <w:sz w:val="24"/>
          <w:szCs w:val="24"/>
        </w:rPr>
        <w:t xml:space="preserve">cfr. </w:t>
      </w:r>
      <w:r w:rsidR="001025DE">
        <w:rPr>
          <w:rFonts w:ascii="Times New Roman" w:hAnsi="Times New Roman" w:cs="Times New Roman"/>
          <w:sz w:val="24"/>
          <w:szCs w:val="24"/>
        </w:rPr>
        <w:t xml:space="preserve">in particolare i </w:t>
      </w:r>
      <w:proofErr w:type="spellStart"/>
      <w:r w:rsidR="001025DE">
        <w:rPr>
          <w:rFonts w:ascii="Times New Roman" w:hAnsi="Times New Roman" w:cs="Times New Roman"/>
          <w:sz w:val="24"/>
          <w:szCs w:val="24"/>
        </w:rPr>
        <w:t>nn</w:t>
      </w:r>
      <w:proofErr w:type="spellEnd"/>
      <w:r w:rsidR="001025DE">
        <w:rPr>
          <w:rFonts w:ascii="Times New Roman" w:hAnsi="Times New Roman" w:cs="Times New Roman"/>
          <w:sz w:val="24"/>
          <w:szCs w:val="24"/>
        </w:rPr>
        <w:t>. 139-141). Il motivo di questa opzion</w:t>
      </w:r>
      <w:r w:rsidR="00426EF8">
        <w:rPr>
          <w:rFonts w:ascii="Times New Roman" w:hAnsi="Times New Roman" w:cs="Times New Roman"/>
          <w:sz w:val="24"/>
          <w:szCs w:val="24"/>
        </w:rPr>
        <w:t>e è il m</w:t>
      </w:r>
      <w:r w:rsidR="00172427">
        <w:rPr>
          <w:rFonts w:ascii="Times New Roman" w:hAnsi="Times New Roman" w:cs="Times New Roman"/>
          <w:sz w:val="24"/>
          <w:szCs w:val="24"/>
        </w:rPr>
        <w:t>edesimo che ha guidato la precedente opzione</w:t>
      </w:r>
      <w:r w:rsidR="001025DE">
        <w:rPr>
          <w:rFonts w:ascii="Times New Roman" w:hAnsi="Times New Roman" w:cs="Times New Roman"/>
          <w:sz w:val="24"/>
          <w:szCs w:val="24"/>
        </w:rPr>
        <w:t>: desidero abbozzare il dinamismo insito nell'educare così come</w:t>
      </w:r>
      <w:r w:rsidR="008B1A53">
        <w:rPr>
          <w:rFonts w:ascii="Times New Roman" w:hAnsi="Times New Roman" w:cs="Times New Roman"/>
          <w:sz w:val="24"/>
          <w:szCs w:val="24"/>
        </w:rPr>
        <w:t xml:space="preserve"> suggerito</w:t>
      </w:r>
      <w:r w:rsidR="001025DE">
        <w:rPr>
          <w:rFonts w:ascii="Times New Roman" w:hAnsi="Times New Roman" w:cs="Times New Roman"/>
          <w:sz w:val="24"/>
          <w:szCs w:val="24"/>
        </w:rPr>
        <w:t xml:space="preserve"> </w:t>
      </w:r>
      <w:r w:rsidR="008B1A53">
        <w:rPr>
          <w:rFonts w:ascii="Times New Roman" w:hAnsi="Times New Roman" w:cs="Times New Roman"/>
          <w:sz w:val="24"/>
          <w:szCs w:val="24"/>
        </w:rPr>
        <w:t>in modo diffuso</w:t>
      </w:r>
      <w:r w:rsidR="00172427">
        <w:rPr>
          <w:rFonts w:ascii="Times New Roman" w:hAnsi="Times New Roman" w:cs="Times New Roman"/>
          <w:sz w:val="24"/>
          <w:szCs w:val="24"/>
        </w:rPr>
        <w:t xml:space="preserve"> ma persistente nella EG. Non un tema</w:t>
      </w:r>
      <w:r w:rsidR="008B1A53">
        <w:rPr>
          <w:rFonts w:ascii="Times New Roman" w:hAnsi="Times New Roman" w:cs="Times New Roman"/>
          <w:sz w:val="24"/>
          <w:szCs w:val="24"/>
        </w:rPr>
        <w:t xml:space="preserve"> pedagogico dunque, ma una vitalità insita nell'educare </w:t>
      </w:r>
      <w:r w:rsidR="00426EF8">
        <w:rPr>
          <w:rFonts w:ascii="Times New Roman" w:hAnsi="Times New Roman" w:cs="Times New Roman"/>
          <w:sz w:val="24"/>
          <w:szCs w:val="24"/>
        </w:rPr>
        <w:t>e che il titolo vuole</w:t>
      </w:r>
      <w:r w:rsidR="008B1A53">
        <w:rPr>
          <w:rFonts w:ascii="Times New Roman" w:hAnsi="Times New Roman" w:cs="Times New Roman"/>
          <w:sz w:val="24"/>
          <w:szCs w:val="24"/>
        </w:rPr>
        <w:t xml:space="preserve"> traguardare.</w:t>
      </w:r>
    </w:p>
    <w:p w:rsidR="00EB4BA0" w:rsidRDefault="008B1A53" w:rsidP="00EB4B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 I</w:t>
      </w:r>
      <w:r w:rsidR="00172427">
        <w:rPr>
          <w:rFonts w:ascii="Times New Roman" w:hAnsi="Times New Roman" w:cs="Times New Roman"/>
          <w:sz w:val="24"/>
          <w:szCs w:val="24"/>
        </w:rPr>
        <w:t>n effetti, i</w:t>
      </w:r>
      <w:r>
        <w:rPr>
          <w:rFonts w:ascii="Times New Roman" w:hAnsi="Times New Roman" w:cs="Times New Roman"/>
          <w:sz w:val="24"/>
          <w:szCs w:val="24"/>
        </w:rPr>
        <w:t xml:space="preserve">l titolo </w:t>
      </w:r>
      <w:r w:rsidR="000F38DA">
        <w:rPr>
          <w:rFonts w:ascii="Times New Roman" w:hAnsi="Times New Roman" w:cs="Times New Roman"/>
          <w:i/>
          <w:sz w:val="24"/>
          <w:szCs w:val="24"/>
        </w:rPr>
        <w:t>Educare con "la gioia del Vangelo</w:t>
      </w:r>
      <w:r w:rsidR="000F38DA">
        <w:rPr>
          <w:rFonts w:ascii="Times New Roman" w:hAnsi="Times New Roman" w:cs="Times New Roman"/>
          <w:sz w:val="24"/>
          <w:szCs w:val="24"/>
        </w:rPr>
        <w:t>"</w:t>
      </w:r>
      <w:r w:rsidR="000F38DA">
        <w:rPr>
          <w:rFonts w:ascii="Times New Roman" w:hAnsi="Times New Roman" w:cs="Times New Roman"/>
          <w:i/>
          <w:sz w:val="24"/>
          <w:szCs w:val="24"/>
        </w:rPr>
        <w:t xml:space="preserve">, camminando </w:t>
      </w:r>
      <w:r w:rsidR="0065262A">
        <w:rPr>
          <w:rFonts w:ascii="Times New Roman" w:hAnsi="Times New Roman" w:cs="Times New Roman"/>
          <w:i/>
          <w:sz w:val="24"/>
          <w:szCs w:val="24"/>
        </w:rPr>
        <w:t xml:space="preserve">sulle acque della fragilità, </w:t>
      </w:r>
      <w:r w:rsidR="000F38DA">
        <w:rPr>
          <w:rFonts w:ascii="Times New Roman" w:hAnsi="Times New Roman" w:cs="Times New Roman"/>
          <w:i/>
          <w:sz w:val="24"/>
          <w:szCs w:val="24"/>
        </w:rPr>
        <w:t>verso la libertà responsabile</w:t>
      </w:r>
      <w:r w:rsidR="0065262A">
        <w:rPr>
          <w:rFonts w:ascii="Times New Roman" w:hAnsi="Times New Roman" w:cs="Times New Roman"/>
          <w:sz w:val="24"/>
          <w:szCs w:val="24"/>
        </w:rPr>
        <w:t xml:space="preserve">, oltre che contenere un esplicito riferimento alla </w:t>
      </w:r>
      <w:proofErr w:type="spellStart"/>
      <w:r w:rsidR="0065262A">
        <w:rPr>
          <w:rFonts w:ascii="Times New Roman" w:hAnsi="Times New Roman" w:cs="Times New Roman"/>
          <w:i/>
          <w:sz w:val="24"/>
          <w:szCs w:val="24"/>
        </w:rPr>
        <w:t>Evangelii</w:t>
      </w:r>
      <w:proofErr w:type="spellEnd"/>
      <w:r w:rsidR="0065262A">
        <w:rPr>
          <w:rFonts w:ascii="Times New Roman" w:hAnsi="Times New Roman" w:cs="Times New Roman"/>
          <w:i/>
          <w:sz w:val="24"/>
          <w:szCs w:val="24"/>
        </w:rPr>
        <w:t xml:space="preserve"> </w:t>
      </w:r>
      <w:proofErr w:type="spellStart"/>
      <w:r w:rsidR="0065262A">
        <w:rPr>
          <w:rFonts w:ascii="Times New Roman" w:hAnsi="Times New Roman" w:cs="Times New Roman"/>
          <w:i/>
          <w:sz w:val="24"/>
          <w:szCs w:val="24"/>
        </w:rPr>
        <w:lastRenderedPageBreak/>
        <w:t>gaudium</w:t>
      </w:r>
      <w:proofErr w:type="spellEnd"/>
      <w:r w:rsidR="0065262A">
        <w:rPr>
          <w:rFonts w:ascii="Times New Roman" w:hAnsi="Times New Roman" w:cs="Times New Roman"/>
          <w:sz w:val="24"/>
          <w:szCs w:val="24"/>
        </w:rPr>
        <w:t>,</w:t>
      </w:r>
      <w:r w:rsidR="000F38DA">
        <w:rPr>
          <w:rFonts w:ascii="Times New Roman" w:hAnsi="Times New Roman" w:cs="Times New Roman"/>
          <w:sz w:val="24"/>
          <w:szCs w:val="24"/>
        </w:rPr>
        <w:t xml:space="preserve"> intende segnare un tracciato le cui tappe corrispondono ai paragrafi che seguono: 1. Educare con "la gioia del Vangelo"; 2. Camminando sulle acque della fragilità; 3. Verso la libertà responsabile. L'auspicio è che i tre paragrafi, come </w:t>
      </w:r>
      <w:r w:rsidR="00426EF8">
        <w:rPr>
          <w:rFonts w:ascii="Times New Roman" w:hAnsi="Times New Roman" w:cs="Times New Roman"/>
          <w:sz w:val="24"/>
          <w:szCs w:val="24"/>
        </w:rPr>
        <w:t>indicavo</w:t>
      </w:r>
      <w:r w:rsidR="000F38DA">
        <w:rPr>
          <w:rFonts w:ascii="Times New Roman" w:hAnsi="Times New Roman" w:cs="Times New Roman"/>
          <w:sz w:val="24"/>
          <w:szCs w:val="24"/>
        </w:rPr>
        <w:t xml:space="preserve"> sopra, sappiano</w:t>
      </w:r>
      <w:r w:rsidR="000F38DA" w:rsidRPr="00EB4BA0">
        <w:rPr>
          <w:rFonts w:ascii="Times New Roman" w:hAnsi="Times New Roman" w:cs="Times New Roman"/>
          <w:sz w:val="24"/>
          <w:szCs w:val="24"/>
        </w:rPr>
        <w:t xml:space="preserve"> </w:t>
      </w:r>
      <w:r w:rsidR="000F38DA">
        <w:rPr>
          <w:rFonts w:ascii="Times New Roman" w:hAnsi="Times New Roman" w:cs="Times New Roman"/>
          <w:sz w:val="24"/>
          <w:szCs w:val="24"/>
        </w:rPr>
        <w:t>nel loro insieme trasmettere la fisiologia del gesto educativo così come il papa lo descrive tra le righe della sua lunga esortazione.</w:t>
      </w:r>
      <w:r w:rsidR="00BA61D7">
        <w:rPr>
          <w:rFonts w:ascii="Times New Roman" w:hAnsi="Times New Roman" w:cs="Times New Roman"/>
          <w:sz w:val="24"/>
          <w:szCs w:val="24"/>
        </w:rPr>
        <w:t xml:space="preserve"> </w:t>
      </w:r>
    </w:p>
    <w:p w:rsidR="00EB4BA0" w:rsidRPr="00EB4BA0" w:rsidRDefault="00EB4BA0" w:rsidP="00EB4B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 Ciascun paragrafo esordisce</w:t>
      </w:r>
      <w:r w:rsidR="00E255FB">
        <w:rPr>
          <w:rFonts w:ascii="Times New Roman" w:hAnsi="Times New Roman" w:cs="Times New Roman"/>
          <w:sz w:val="24"/>
          <w:szCs w:val="24"/>
        </w:rPr>
        <w:t xml:space="preserve"> con il riferimento a dei testi della EG; a questi seguono delle riflessioni che si collocano in orizzonti eterogenei e ciò potrebbe disorientare o creare un senso di frammentarietà; tuttavia, in questo modo, riesco a coinvolgere un ampio ventaglio di spunti di riflessione con la speranza di avere più probabilità d'intercettare meglio i variegati interessi ed esperi</w:t>
      </w:r>
      <w:r w:rsidR="00172427">
        <w:rPr>
          <w:rFonts w:ascii="Times New Roman" w:hAnsi="Times New Roman" w:cs="Times New Roman"/>
          <w:sz w:val="24"/>
          <w:szCs w:val="24"/>
        </w:rPr>
        <w:t>enze di chi mi ascolta</w:t>
      </w:r>
      <w:r w:rsidR="00E255FB">
        <w:rPr>
          <w:rFonts w:ascii="Times New Roman" w:hAnsi="Times New Roman" w:cs="Times New Roman"/>
          <w:sz w:val="24"/>
          <w:szCs w:val="24"/>
        </w:rPr>
        <w:t>.</w:t>
      </w:r>
    </w:p>
    <w:p w:rsidR="0047380C" w:rsidRDefault="0047380C" w:rsidP="009E30CF">
      <w:pPr>
        <w:spacing w:after="0" w:line="480" w:lineRule="auto"/>
        <w:ind w:firstLine="709"/>
        <w:jc w:val="both"/>
        <w:rPr>
          <w:rFonts w:ascii="Times New Roman" w:hAnsi="Times New Roman" w:cs="Times New Roman"/>
          <w:sz w:val="24"/>
          <w:szCs w:val="24"/>
        </w:rPr>
      </w:pPr>
    </w:p>
    <w:p w:rsidR="00B064B0" w:rsidRDefault="00DD52B5"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0.2. Riflettere sulla EG: un gesto di fedeltà al Convegno di Firenze</w:t>
      </w:r>
    </w:p>
    <w:p w:rsidR="00A76CE5" w:rsidRPr="00A22D7A" w:rsidRDefault="0075722C" w:rsidP="00A22D7A">
      <w:pPr>
        <w:spacing w:after="0" w:line="360" w:lineRule="auto"/>
        <w:ind w:firstLine="709"/>
        <w:jc w:val="both"/>
        <w:rPr>
          <w:rFonts w:ascii="Times New Roman" w:hAnsi="Times New Roman" w:cs="Times New Roman"/>
        </w:rPr>
      </w:pPr>
      <w:r w:rsidRPr="00A22D7A">
        <w:rPr>
          <w:rFonts w:ascii="Times New Roman" w:hAnsi="Times New Roman" w:cs="Times New Roman"/>
        </w:rPr>
        <w:t>"Permettetemi di lasciarvi un'indicazione per i prossimi anni: in ogni comunità, in ogni parrocchia</w:t>
      </w:r>
      <w:r w:rsidR="00A22D7A" w:rsidRPr="00A22D7A">
        <w:rPr>
          <w:rFonts w:ascii="Times New Roman" w:hAnsi="Times New Roman" w:cs="Times New Roman"/>
        </w:rPr>
        <w:t xml:space="preserve"> e istituzione, in ogni diocesi e circoscrizione, in ogni regione, cercate di avviare in modo sinodale, un approfondimento della EG per trarre da essa criteri pratici e per attuare le sue disposizioni (...) Sono sicuro della vostra capacità di mettervi in movimento creativo per concretizzare questo studio"</w:t>
      </w:r>
      <w:r w:rsidR="00172427">
        <w:rPr>
          <w:rFonts w:ascii="Times New Roman" w:hAnsi="Times New Roman" w:cs="Times New Roman"/>
        </w:rPr>
        <w:t>.</w:t>
      </w:r>
    </w:p>
    <w:p w:rsidR="00A22D7A" w:rsidRDefault="00A22D7A" w:rsidP="009E30CF">
      <w:pPr>
        <w:spacing w:after="0" w:line="480" w:lineRule="auto"/>
        <w:ind w:firstLine="709"/>
        <w:jc w:val="both"/>
        <w:rPr>
          <w:rFonts w:ascii="Times New Roman" w:hAnsi="Times New Roman" w:cs="Times New Roman"/>
          <w:sz w:val="24"/>
          <w:szCs w:val="24"/>
        </w:rPr>
      </w:pPr>
    </w:p>
    <w:p w:rsidR="00A22D7A" w:rsidRPr="00AF3F5F" w:rsidRDefault="00A22D7A"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Queste parole pronunciate dal papa nell'omelia allo stadio Franchi rendono questa mattinata un gesto di fedeltà alla cattedra di Pietro</w:t>
      </w:r>
      <w:r w:rsidR="00172427">
        <w:rPr>
          <w:rFonts w:ascii="Times New Roman" w:hAnsi="Times New Roman" w:cs="Times New Roman"/>
          <w:sz w:val="24"/>
          <w:szCs w:val="24"/>
        </w:rPr>
        <w:t xml:space="preserve"> e, insieme,</w:t>
      </w:r>
      <w:r>
        <w:rPr>
          <w:rFonts w:ascii="Times New Roman" w:hAnsi="Times New Roman" w:cs="Times New Roman"/>
          <w:sz w:val="24"/>
          <w:szCs w:val="24"/>
        </w:rPr>
        <w:t xml:space="preserve"> al Convegno della chiesa italiana a Firenze. Dunque, per meglio cogliere l'importanza</w:t>
      </w:r>
      <w:r w:rsidR="0065262A">
        <w:rPr>
          <w:rFonts w:ascii="Times New Roman" w:hAnsi="Times New Roman" w:cs="Times New Roman"/>
          <w:sz w:val="24"/>
          <w:szCs w:val="24"/>
        </w:rPr>
        <w:t xml:space="preserve"> e la peculiarità storica</w:t>
      </w:r>
      <w:r>
        <w:rPr>
          <w:rFonts w:ascii="Times New Roman" w:hAnsi="Times New Roman" w:cs="Times New Roman"/>
          <w:sz w:val="24"/>
          <w:szCs w:val="24"/>
        </w:rPr>
        <w:t xml:space="preserve"> dell'</w:t>
      </w:r>
      <w:r w:rsidR="004225C7">
        <w:rPr>
          <w:rFonts w:ascii="Times New Roman" w:hAnsi="Times New Roman" w:cs="Times New Roman"/>
          <w:sz w:val="24"/>
          <w:szCs w:val="24"/>
        </w:rPr>
        <w:t>"</w:t>
      </w:r>
      <w:r>
        <w:rPr>
          <w:rFonts w:ascii="Times New Roman" w:hAnsi="Times New Roman" w:cs="Times New Roman"/>
          <w:sz w:val="24"/>
          <w:szCs w:val="24"/>
        </w:rPr>
        <w:t>educare</w:t>
      </w:r>
      <w:r w:rsidR="004225C7">
        <w:rPr>
          <w:rFonts w:ascii="Times New Roman" w:hAnsi="Times New Roman" w:cs="Times New Roman"/>
          <w:sz w:val="24"/>
          <w:szCs w:val="24"/>
        </w:rPr>
        <w:t xml:space="preserve">" tra </w:t>
      </w:r>
      <w:r w:rsidR="00AF3F5F">
        <w:rPr>
          <w:rFonts w:ascii="Times New Roman" w:hAnsi="Times New Roman" w:cs="Times New Roman"/>
          <w:sz w:val="24"/>
          <w:szCs w:val="24"/>
        </w:rPr>
        <w:t>le cinque vie della Chiesa italiana verso</w:t>
      </w:r>
      <w:r>
        <w:rPr>
          <w:rFonts w:ascii="Times New Roman" w:hAnsi="Times New Roman" w:cs="Times New Roman"/>
          <w:sz w:val="24"/>
          <w:szCs w:val="24"/>
        </w:rPr>
        <w:t xml:space="preserve"> un nuovo</w:t>
      </w:r>
      <w:r w:rsidR="00AF3F5F">
        <w:rPr>
          <w:rFonts w:ascii="Times New Roman" w:hAnsi="Times New Roman" w:cs="Times New Roman"/>
          <w:sz w:val="24"/>
          <w:szCs w:val="24"/>
        </w:rPr>
        <w:t xml:space="preserve"> umanesimo in Cristo Gesù, è sensato richiamare qui il cammino compiuto </w:t>
      </w:r>
      <w:r w:rsidR="004225C7">
        <w:rPr>
          <w:rFonts w:ascii="Times New Roman" w:hAnsi="Times New Roman" w:cs="Times New Roman"/>
          <w:sz w:val="24"/>
          <w:szCs w:val="24"/>
        </w:rPr>
        <w:t>attraverso i</w:t>
      </w:r>
      <w:r w:rsidR="00AF3F5F">
        <w:rPr>
          <w:rFonts w:ascii="Times New Roman" w:hAnsi="Times New Roman" w:cs="Times New Roman"/>
          <w:sz w:val="24"/>
          <w:szCs w:val="24"/>
        </w:rPr>
        <w:t xml:space="preserve"> convegni</w:t>
      </w:r>
      <w:r w:rsidR="0033508C">
        <w:rPr>
          <w:rFonts w:ascii="Times New Roman" w:hAnsi="Times New Roman" w:cs="Times New Roman"/>
          <w:sz w:val="24"/>
          <w:szCs w:val="24"/>
        </w:rPr>
        <w:t xml:space="preserve"> promossi dalla Conferenza episcopale italiana</w:t>
      </w:r>
      <w:r w:rsidR="00AF3F5F">
        <w:rPr>
          <w:rFonts w:ascii="Times New Roman" w:hAnsi="Times New Roman" w:cs="Times New Roman"/>
          <w:sz w:val="24"/>
          <w:szCs w:val="24"/>
        </w:rPr>
        <w:t>. Non dobbiamo infatti dimenticare che attualmente siamo ancora all'interno del decennio che la CEI ha segnato con degli orientamenti pastorali dedicati all'</w:t>
      </w:r>
      <w:r w:rsidR="00AF3F5F">
        <w:rPr>
          <w:rFonts w:ascii="Times New Roman" w:hAnsi="Times New Roman" w:cs="Times New Roman"/>
          <w:i/>
          <w:sz w:val="24"/>
          <w:szCs w:val="24"/>
        </w:rPr>
        <w:t>Educare alla vita buona del Vangelo</w:t>
      </w:r>
      <w:r w:rsidR="00AF3F5F">
        <w:rPr>
          <w:rFonts w:ascii="Times New Roman" w:hAnsi="Times New Roman" w:cs="Times New Roman"/>
          <w:sz w:val="24"/>
          <w:szCs w:val="24"/>
        </w:rPr>
        <w:t>.</w:t>
      </w:r>
    </w:p>
    <w:p w:rsidR="00A22D7A" w:rsidRDefault="0033508C"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Il convegno di Roma del 1976, sulla scia del Vaticano II conclusosi 11 anni prima</w:t>
      </w:r>
      <w:r w:rsidR="00A77262">
        <w:rPr>
          <w:rFonts w:ascii="Times New Roman" w:hAnsi="Times New Roman" w:cs="Times New Roman"/>
          <w:sz w:val="24"/>
          <w:szCs w:val="24"/>
        </w:rPr>
        <w:t xml:space="preserve"> ed in linea con la </w:t>
      </w:r>
      <w:proofErr w:type="spellStart"/>
      <w:r w:rsidR="00A77262">
        <w:rPr>
          <w:rFonts w:ascii="Times New Roman" w:hAnsi="Times New Roman" w:cs="Times New Roman"/>
          <w:i/>
          <w:sz w:val="24"/>
          <w:szCs w:val="24"/>
        </w:rPr>
        <w:t>Gaudium</w:t>
      </w:r>
      <w:proofErr w:type="spellEnd"/>
      <w:r w:rsidR="00A77262">
        <w:rPr>
          <w:rFonts w:ascii="Times New Roman" w:hAnsi="Times New Roman" w:cs="Times New Roman"/>
          <w:i/>
          <w:sz w:val="24"/>
          <w:szCs w:val="24"/>
        </w:rPr>
        <w:t xml:space="preserve"> </w:t>
      </w:r>
      <w:proofErr w:type="spellStart"/>
      <w:r w:rsidR="00A77262">
        <w:rPr>
          <w:rFonts w:ascii="Times New Roman" w:hAnsi="Times New Roman" w:cs="Times New Roman"/>
          <w:i/>
          <w:sz w:val="24"/>
          <w:szCs w:val="24"/>
        </w:rPr>
        <w:t>et</w:t>
      </w:r>
      <w:proofErr w:type="spellEnd"/>
      <w:r w:rsidR="00A77262">
        <w:rPr>
          <w:rFonts w:ascii="Times New Roman" w:hAnsi="Times New Roman" w:cs="Times New Roman"/>
          <w:i/>
          <w:sz w:val="24"/>
          <w:szCs w:val="24"/>
        </w:rPr>
        <w:t xml:space="preserve"> </w:t>
      </w:r>
      <w:proofErr w:type="spellStart"/>
      <w:r w:rsidR="00A77262">
        <w:rPr>
          <w:rFonts w:ascii="Times New Roman" w:hAnsi="Times New Roman" w:cs="Times New Roman"/>
          <w:i/>
          <w:sz w:val="24"/>
          <w:szCs w:val="24"/>
        </w:rPr>
        <w:t>spes</w:t>
      </w:r>
      <w:proofErr w:type="spellEnd"/>
      <w:r>
        <w:rPr>
          <w:rFonts w:ascii="Times New Roman" w:hAnsi="Times New Roman" w:cs="Times New Roman"/>
          <w:sz w:val="24"/>
          <w:szCs w:val="24"/>
        </w:rPr>
        <w:t>, si confrontava con il mondo moderno senza più identificarlo con il nemico da abbattere</w:t>
      </w:r>
      <w:r w:rsidR="00A77262">
        <w:rPr>
          <w:rFonts w:ascii="Times New Roman" w:hAnsi="Times New Roman" w:cs="Times New Roman"/>
          <w:sz w:val="24"/>
          <w:szCs w:val="24"/>
        </w:rPr>
        <w:t>,</w:t>
      </w:r>
      <w:r>
        <w:rPr>
          <w:rFonts w:ascii="Times New Roman" w:hAnsi="Times New Roman" w:cs="Times New Roman"/>
          <w:sz w:val="24"/>
          <w:szCs w:val="24"/>
        </w:rPr>
        <w:t xml:space="preserve"> ma pensandolo come il luogo in cui condividere speranze e attese, angosce e </w:t>
      </w:r>
      <w:r>
        <w:rPr>
          <w:rFonts w:ascii="Times New Roman" w:hAnsi="Times New Roman" w:cs="Times New Roman"/>
          <w:sz w:val="24"/>
          <w:szCs w:val="24"/>
        </w:rPr>
        <w:lastRenderedPageBreak/>
        <w:t xml:space="preserve">tristezze degli uomini. La chiesa non si comprendeva più </w:t>
      </w:r>
      <w:r w:rsidRPr="00A77262">
        <w:rPr>
          <w:rFonts w:ascii="Times New Roman" w:hAnsi="Times New Roman" w:cs="Times New Roman"/>
          <w:i/>
          <w:sz w:val="24"/>
          <w:szCs w:val="24"/>
        </w:rPr>
        <w:t>di fronte</w:t>
      </w:r>
      <w:r>
        <w:rPr>
          <w:rFonts w:ascii="Times New Roman" w:hAnsi="Times New Roman" w:cs="Times New Roman"/>
          <w:sz w:val="24"/>
          <w:szCs w:val="24"/>
        </w:rPr>
        <w:t xml:space="preserve"> al mondo ma </w:t>
      </w:r>
      <w:r w:rsidRPr="00A77262">
        <w:rPr>
          <w:rFonts w:ascii="Times New Roman" w:hAnsi="Times New Roman" w:cs="Times New Roman"/>
          <w:i/>
          <w:sz w:val="24"/>
          <w:szCs w:val="24"/>
        </w:rPr>
        <w:t>nel mondo</w:t>
      </w:r>
      <w:r w:rsidR="00A77262">
        <w:rPr>
          <w:rFonts w:ascii="Times New Roman" w:hAnsi="Times New Roman" w:cs="Times New Roman"/>
          <w:sz w:val="24"/>
          <w:szCs w:val="24"/>
        </w:rPr>
        <w:t>. Il convegno di L</w:t>
      </w:r>
      <w:r>
        <w:rPr>
          <w:rFonts w:ascii="Times New Roman" w:hAnsi="Times New Roman" w:cs="Times New Roman"/>
          <w:sz w:val="24"/>
          <w:szCs w:val="24"/>
        </w:rPr>
        <w:t>oreto del 1985, con Giovanni Paolo II</w:t>
      </w:r>
      <w:r w:rsidR="00A77262">
        <w:rPr>
          <w:rFonts w:ascii="Times New Roman" w:hAnsi="Times New Roman" w:cs="Times New Roman"/>
          <w:sz w:val="24"/>
          <w:szCs w:val="24"/>
        </w:rPr>
        <w:t xml:space="preserve">, apriva alla necessità di una </w:t>
      </w:r>
      <w:r w:rsidRPr="00A77262">
        <w:rPr>
          <w:rFonts w:ascii="Times New Roman" w:hAnsi="Times New Roman" w:cs="Times New Roman"/>
          <w:i/>
          <w:sz w:val="24"/>
          <w:szCs w:val="24"/>
        </w:rPr>
        <w:t>presenza cristiana</w:t>
      </w:r>
      <w:r>
        <w:rPr>
          <w:rFonts w:ascii="Times New Roman" w:hAnsi="Times New Roman" w:cs="Times New Roman"/>
          <w:sz w:val="24"/>
          <w:szCs w:val="24"/>
        </w:rPr>
        <w:t xml:space="preserve"> all'interno delle strutture della società; queste le sue parole chiave:</w:t>
      </w:r>
      <w:r w:rsidR="00A77262">
        <w:rPr>
          <w:rFonts w:ascii="Times New Roman" w:hAnsi="Times New Roman" w:cs="Times New Roman"/>
          <w:sz w:val="24"/>
          <w:szCs w:val="24"/>
        </w:rPr>
        <w:t xml:space="preserve"> "Anche in una società pluralist</w:t>
      </w:r>
      <w:r>
        <w:rPr>
          <w:rFonts w:ascii="Times New Roman" w:hAnsi="Times New Roman" w:cs="Times New Roman"/>
          <w:sz w:val="24"/>
          <w:szCs w:val="24"/>
        </w:rPr>
        <w:t>a e parzialmente scristianizzata</w:t>
      </w:r>
      <w:r w:rsidR="00A77262">
        <w:rPr>
          <w:rFonts w:ascii="Times New Roman" w:hAnsi="Times New Roman" w:cs="Times New Roman"/>
          <w:sz w:val="24"/>
          <w:szCs w:val="24"/>
        </w:rPr>
        <w:t>,</w:t>
      </w:r>
      <w:r>
        <w:rPr>
          <w:rFonts w:ascii="Times New Roman" w:hAnsi="Times New Roman" w:cs="Times New Roman"/>
          <w:sz w:val="24"/>
          <w:szCs w:val="24"/>
        </w:rPr>
        <w:t xml:space="preserve"> la Chiesa è chiamata ad operare con umile coraggio e piena fiducia nel Signore affinché la fede cristiana abbia o recuperi un </w:t>
      </w:r>
      <w:r w:rsidRPr="00A77262">
        <w:rPr>
          <w:rFonts w:ascii="Times New Roman" w:hAnsi="Times New Roman" w:cs="Times New Roman"/>
          <w:i/>
          <w:sz w:val="24"/>
          <w:szCs w:val="24"/>
        </w:rPr>
        <w:t>ruolo guida</w:t>
      </w:r>
      <w:r>
        <w:rPr>
          <w:rFonts w:ascii="Times New Roman" w:hAnsi="Times New Roman" w:cs="Times New Roman"/>
          <w:sz w:val="24"/>
          <w:szCs w:val="24"/>
        </w:rPr>
        <w:t xml:space="preserve"> e un'efficacia trainante nel cammino verso il futuro". Il convegno di Palermo del 1995 proseguiva sullo stesso solco curvandolo però in modo particolare verso quello che diverrà il progetto culturale orientato in senso cristiano. L'obiettivo era quello di non subire lo sviluppo culturale della società ma di  guidarlo</w:t>
      </w:r>
      <w:r w:rsidR="00B64CC1">
        <w:rPr>
          <w:rFonts w:ascii="Times New Roman" w:hAnsi="Times New Roman" w:cs="Times New Roman"/>
          <w:sz w:val="24"/>
          <w:szCs w:val="24"/>
        </w:rPr>
        <w:t>. Tuttavia,</w:t>
      </w:r>
      <w:r w:rsidR="00172427">
        <w:rPr>
          <w:rFonts w:ascii="Times New Roman" w:hAnsi="Times New Roman" w:cs="Times New Roman"/>
          <w:sz w:val="24"/>
          <w:szCs w:val="24"/>
        </w:rPr>
        <w:t xml:space="preserve"> già allora,</w:t>
      </w:r>
      <w:r w:rsidR="00B64CC1">
        <w:rPr>
          <w:rFonts w:ascii="Times New Roman" w:hAnsi="Times New Roman" w:cs="Times New Roman"/>
          <w:sz w:val="24"/>
          <w:szCs w:val="24"/>
        </w:rPr>
        <w:t xml:space="preserve"> un'obiezione si faceva strada: la disponibilità a</w:t>
      </w:r>
      <w:r w:rsidR="00A77262">
        <w:rPr>
          <w:rFonts w:ascii="Times New Roman" w:hAnsi="Times New Roman" w:cs="Times New Roman"/>
          <w:sz w:val="24"/>
          <w:szCs w:val="24"/>
        </w:rPr>
        <w:t>d entrare nell'agone non finiva</w:t>
      </w:r>
      <w:r w:rsidR="00B64CC1">
        <w:rPr>
          <w:rFonts w:ascii="Times New Roman" w:hAnsi="Times New Roman" w:cs="Times New Roman"/>
          <w:sz w:val="24"/>
          <w:szCs w:val="24"/>
        </w:rPr>
        <w:t xml:space="preserve"> per rendere la Chiesa uno dei tanti soggetti antagonisti in campo? Una volta che ci si è trasformati in uno dei contendenti che ambiscono al ruolo di guida, come continuare ad annunciare a </w:t>
      </w:r>
      <w:r w:rsidR="00B64CC1" w:rsidRPr="00A77262">
        <w:rPr>
          <w:rFonts w:ascii="Times New Roman" w:hAnsi="Times New Roman" w:cs="Times New Roman"/>
          <w:i/>
          <w:sz w:val="24"/>
          <w:szCs w:val="24"/>
        </w:rPr>
        <w:t>tutti</w:t>
      </w:r>
      <w:r w:rsidR="00B64CC1">
        <w:rPr>
          <w:rFonts w:ascii="Times New Roman" w:hAnsi="Times New Roman" w:cs="Times New Roman"/>
          <w:sz w:val="24"/>
          <w:szCs w:val="24"/>
        </w:rPr>
        <w:t xml:space="preserve"> il Vangelo? Non è irresistibile la tentazione di trasformarsi da forza culturale a forza politica? In effetti, al convegno di Verona del 2006, Benedetto XVI richiamava la necessità di unire la cultura ("la fede amica dell'intelligenza") con la pastorale (</w:t>
      </w:r>
      <w:r w:rsidR="00A77262">
        <w:rPr>
          <w:rFonts w:ascii="Times New Roman" w:hAnsi="Times New Roman" w:cs="Times New Roman"/>
          <w:sz w:val="24"/>
          <w:szCs w:val="24"/>
        </w:rPr>
        <w:t>"</w:t>
      </w:r>
      <w:r w:rsidR="00B64CC1">
        <w:rPr>
          <w:rFonts w:ascii="Times New Roman" w:hAnsi="Times New Roman" w:cs="Times New Roman"/>
          <w:sz w:val="24"/>
          <w:szCs w:val="24"/>
        </w:rPr>
        <w:t>la fede che suscita prassi caratterizzata dall'amore reciproco"). Guai a separare le due dimensioni. La stessa presidenza del cardinal</w:t>
      </w:r>
      <w:r w:rsidR="00A77262">
        <w:rPr>
          <w:rFonts w:ascii="Times New Roman" w:hAnsi="Times New Roman" w:cs="Times New Roman"/>
          <w:sz w:val="24"/>
          <w:szCs w:val="24"/>
        </w:rPr>
        <w:t>e</w:t>
      </w:r>
      <w:r w:rsidR="00B64CC1">
        <w:rPr>
          <w:rFonts w:ascii="Times New Roman" w:hAnsi="Times New Roman" w:cs="Times New Roman"/>
          <w:sz w:val="24"/>
          <w:szCs w:val="24"/>
        </w:rPr>
        <w:t xml:space="preserve"> Bagnasco accentuava nella CEI la dimensione educativa dell'azione ecclesiale, riportando in primo piano la cifra spirituale dell'essere credente e tornando a far leva sulle singole persone e non più solo sulle strutture (cfr. gli orientamenti del decennio corrente). Arriviamo così al Convegno di Firenze che ha avuto il compito di elaborare una sintesi tra cultura e pastorale avendo dinnanzi non l'uomo descritto dalla legge naturale nella sua purezza, ma l'uomo concreto: trovare l'unità tra verità e vissuto è un processo perseguibile solo se si è veramente convinti che il </w:t>
      </w:r>
      <w:r w:rsidR="00A77262">
        <w:rPr>
          <w:rFonts w:ascii="Times New Roman" w:hAnsi="Times New Roman" w:cs="Times New Roman"/>
          <w:sz w:val="24"/>
          <w:szCs w:val="24"/>
        </w:rPr>
        <w:t>"tempo è superiore a</w:t>
      </w:r>
      <w:r w:rsidR="00B64CC1">
        <w:rPr>
          <w:rFonts w:ascii="Times New Roman" w:hAnsi="Times New Roman" w:cs="Times New Roman"/>
          <w:sz w:val="24"/>
          <w:szCs w:val="24"/>
        </w:rPr>
        <w:t>llo spazio</w:t>
      </w:r>
      <w:r w:rsidR="00A77262">
        <w:rPr>
          <w:rFonts w:ascii="Times New Roman" w:hAnsi="Times New Roman" w:cs="Times New Roman"/>
          <w:sz w:val="24"/>
          <w:szCs w:val="24"/>
        </w:rPr>
        <w:t>"</w:t>
      </w:r>
      <w:r w:rsidR="00B64CC1">
        <w:rPr>
          <w:rFonts w:ascii="Times New Roman" w:hAnsi="Times New Roman" w:cs="Times New Roman"/>
          <w:sz w:val="24"/>
          <w:szCs w:val="24"/>
        </w:rPr>
        <w:t xml:space="preserve"> e che generare dinamismi di crescita è più importante che </w:t>
      </w:r>
      <w:r w:rsidR="00A77262">
        <w:rPr>
          <w:rFonts w:ascii="Times New Roman" w:hAnsi="Times New Roman" w:cs="Times New Roman"/>
          <w:sz w:val="24"/>
          <w:szCs w:val="24"/>
        </w:rPr>
        <w:t xml:space="preserve">presenziare punti strategici della società dai quali fronteggiare l'emergenza morale di turno. Insomma, nel mentre Firenze ci insegna l'urgenza di dare vita a dinamismi di crescita senza l'ansietà dei risultati immediati, contemporaneamente ci comunica la centralità </w:t>
      </w:r>
      <w:r w:rsidR="0065262A">
        <w:rPr>
          <w:rFonts w:ascii="Times New Roman" w:hAnsi="Times New Roman" w:cs="Times New Roman"/>
          <w:sz w:val="24"/>
          <w:szCs w:val="24"/>
        </w:rPr>
        <w:t xml:space="preserve">storica </w:t>
      </w:r>
      <w:r w:rsidR="00A77262">
        <w:rPr>
          <w:rFonts w:ascii="Times New Roman" w:hAnsi="Times New Roman" w:cs="Times New Roman"/>
          <w:sz w:val="24"/>
          <w:szCs w:val="24"/>
        </w:rPr>
        <w:t>della via dell'educare scelta dalla Chiesa italiana.</w:t>
      </w:r>
    </w:p>
    <w:p w:rsidR="0075722C" w:rsidRDefault="0075722C" w:rsidP="009E30CF">
      <w:pPr>
        <w:spacing w:after="0" w:line="480" w:lineRule="auto"/>
        <w:ind w:firstLine="709"/>
        <w:jc w:val="both"/>
        <w:rPr>
          <w:rFonts w:ascii="Times New Roman" w:hAnsi="Times New Roman" w:cs="Times New Roman"/>
          <w:sz w:val="24"/>
          <w:szCs w:val="24"/>
        </w:rPr>
      </w:pPr>
    </w:p>
    <w:p w:rsidR="00B064B0" w:rsidRDefault="0065262A" w:rsidP="001C68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Educare con "la gioia del Vangelo"</w:t>
      </w:r>
      <w:r w:rsidR="00C44EC6">
        <w:rPr>
          <w:rFonts w:ascii="Times New Roman" w:hAnsi="Times New Roman" w:cs="Times New Roman"/>
          <w:sz w:val="24"/>
          <w:szCs w:val="24"/>
        </w:rPr>
        <w:t>...</w:t>
      </w:r>
    </w:p>
    <w:p w:rsidR="002B3934" w:rsidRDefault="002B3934" w:rsidP="009E30CF">
      <w:pPr>
        <w:spacing w:after="0" w:line="480" w:lineRule="auto"/>
        <w:ind w:firstLine="709"/>
        <w:jc w:val="both"/>
        <w:rPr>
          <w:rFonts w:ascii="Times New Roman" w:hAnsi="Times New Roman" w:cs="Times New Roman"/>
          <w:sz w:val="24"/>
          <w:szCs w:val="24"/>
        </w:rPr>
      </w:pPr>
    </w:p>
    <w:p w:rsidR="00A1652D" w:rsidRPr="00976BD3" w:rsidRDefault="00DD52B5"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1652D">
        <w:rPr>
          <w:rFonts w:ascii="Times New Roman" w:hAnsi="Times New Roman" w:cs="Times New Roman"/>
          <w:sz w:val="24"/>
          <w:szCs w:val="24"/>
        </w:rPr>
        <w:t xml:space="preserve">.1. </w:t>
      </w:r>
      <w:r>
        <w:rPr>
          <w:rFonts w:ascii="Times New Roman" w:hAnsi="Times New Roman" w:cs="Times New Roman"/>
          <w:sz w:val="24"/>
          <w:szCs w:val="24"/>
        </w:rPr>
        <w:t xml:space="preserve">EG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84-85</w:t>
      </w:r>
    </w:p>
    <w:p w:rsidR="005B3DBF" w:rsidRPr="008E26A6" w:rsidRDefault="005B3DBF" w:rsidP="005B3DBF">
      <w:pPr>
        <w:pStyle w:val="NormaleWeb"/>
        <w:spacing w:before="0" w:beforeAutospacing="0" w:after="0" w:afterAutospacing="0" w:line="360" w:lineRule="auto"/>
        <w:ind w:firstLine="709"/>
        <w:jc w:val="both"/>
        <w:rPr>
          <w:sz w:val="22"/>
          <w:szCs w:val="22"/>
        </w:rPr>
      </w:pPr>
      <w:r>
        <w:rPr>
          <w:sz w:val="22"/>
          <w:szCs w:val="22"/>
        </w:rPr>
        <w:t>"</w:t>
      </w:r>
      <w:r w:rsidRPr="008E26A6">
        <w:rPr>
          <w:sz w:val="22"/>
          <w:szCs w:val="22"/>
        </w:rPr>
        <w:t xml:space="preserve">La gioia del Vangelo è quella che niente e nessuno ci potrà mai togliere (cfr </w:t>
      </w:r>
      <w:proofErr w:type="spellStart"/>
      <w:r w:rsidRPr="008E26A6">
        <w:rPr>
          <w:i/>
          <w:iCs/>
          <w:sz w:val="22"/>
          <w:szCs w:val="22"/>
        </w:rPr>
        <w:t>Gv</w:t>
      </w:r>
      <w:proofErr w:type="spellEnd"/>
      <w:r w:rsidRPr="008E26A6">
        <w:rPr>
          <w:sz w:val="22"/>
          <w:szCs w:val="22"/>
        </w:rPr>
        <w:t xml:space="preserve"> 16,22). I mali del nostro mondo – e quelli della Chiesa – non dovrebbero essere scuse per ridurre il nostro impegno e il nostro fervore. Consideriamoli come sfide per crescere. Inoltre, lo sguardo di fede è capace di riconoscere la luce che sempre lo Spirito Santo diffonde in mezzo all’oscurità, senza dimenticare che «dove abbondò il peccato, sovrabbondò la grazia» (</w:t>
      </w:r>
      <w:proofErr w:type="spellStart"/>
      <w:r w:rsidRPr="008E26A6">
        <w:rPr>
          <w:i/>
          <w:iCs/>
          <w:sz w:val="22"/>
          <w:szCs w:val="22"/>
        </w:rPr>
        <w:t>Rm</w:t>
      </w:r>
      <w:proofErr w:type="spellEnd"/>
      <w:r w:rsidRPr="008E26A6">
        <w:rPr>
          <w:sz w:val="22"/>
          <w:szCs w:val="22"/>
        </w:rPr>
        <w:t xml:space="preserve"> 5,20). La nostra fede è sfidata a intravedere il vino in cui l’acqua può essere trasformata, e a scoprire il grano che cresce in mezzo della zizzania. A cinquant’anni dal </w:t>
      </w:r>
      <w:hyperlink r:id="rId6" w:history="1">
        <w:r w:rsidRPr="008E26A6">
          <w:rPr>
            <w:rStyle w:val="Collegamentoipertestuale"/>
            <w:color w:val="auto"/>
            <w:sz w:val="22"/>
            <w:szCs w:val="22"/>
            <w:u w:val="none"/>
          </w:rPr>
          <w:t>Concilio Vaticano II</w:t>
        </w:r>
      </w:hyperlink>
      <w:r w:rsidRPr="008E26A6">
        <w:rPr>
          <w:sz w:val="22"/>
          <w:szCs w:val="22"/>
        </w:rPr>
        <w:t xml:space="preserve">, anche se proviamo dolore per le miserie della nostra epoca e siamo lontani da ingenui ottimismi, il maggiore realismo non deve significare minore fiducia nello Spirito né minore generosità. In questo senso, possiamo tornare ad ascoltare le parole del beato </w:t>
      </w:r>
      <w:hyperlink r:id="rId7" w:history="1">
        <w:r w:rsidRPr="008E26A6">
          <w:rPr>
            <w:rStyle w:val="Collegamentoipertestuale"/>
            <w:color w:val="auto"/>
            <w:sz w:val="22"/>
            <w:szCs w:val="22"/>
            <w:u w:val="none"/>
          </w:rPr>
          <w:t>Giovanni XXIII</w:t>
        </w:r>
      </w:hyperlink>
      <w:r w:rsidRPr="008E26A6">
        <w:rPr>
          <w:sz w:val="22"/>
          <w:szCs w:val="22"/>
        </w:rPr>
        <w:t xml:space="preserve"> in quella memorabile giornata dell’</w:t>
      </w:r>
      <w:hyperlink r:id="rId8" w:history="1">
        <w:r w:rsidRPr="008E26A6">
          <w:rPr>
            <w:rStyle w:val="Collegamentoipertestuale"/>
            <w:color w:val="auto"/>
            <w:sz w:val="22"/>
            <w:szCs w:val="22"/>
            <w:u w:val="none"/>
          </w:rPr>
          <w:t>11 ottobre 1962</w:t>
        </w:r>
      </w:hyperlink>
      <w:r w:rsidRPr="008E26A6">
        <w:rPr>
          <w:sz w:val="22"/>
          <w:szCs w:val="22"/>
        </w:rPr>
        <w:t>: «Non senza offesa per le Nostre orecchie, ci vengono riferite le voci di alcuni che, sebbene accesi di zelo per la religione, valutano però i fatti senza sufficiente obiettività né prudente giudizio. Nelle attuali condizioni della società umana essi non sono capaci di vedere altro che rovine e guai [...] A Noi sembra di dover risolutamente dissentire da codesti profeti di sventura, che annunziano sempre il peggio, quasi incombesse la fine del mondo. Nello stato presente degli eventi umani, nel quale l’umanità sembra entrare in un nuovo ordine di cose, sono piuttosto da vedere i misteriosi piani della Divina Provvidenza, che si realizzano in tempi successivi attraverso l’opera degli uomini, e spesso al di là delle loro aspettative, e con sapienza dispongono tutto, anche le avverse vicende umane, per il bene della Chiesa». (...) Una delle tentazioni più serie che soffocano il fervore e l’audacia è il senso di sconfitta, che ci trasforma in pessimisti scontenti e disincantati dalla faccia scura. Nessuno può intraprendere una battaglia se in anticipo non confida pienamente nel trionfo. Chi comincia senza fiducia ha perso in anticipo metà della battaglia e sotterra i propri talenti. Anche se con la dolorosa consapevolezza delle proprie fragilità, bisogna andare avanti senza darsi per vinti, e ricordare quello che disse il Signore a san Paolo: «Ti basta la mia grazia; la forza infatti si manifesta pienamente nella debolezza» (</w:t>
      </w:r>
      <w:r w:rsidRPr="008E26A6">
        <w:rPr>
          <w:i/>
          <w:iCs/>
          <w:sz w:val="22"/>
          <w:szCs w:val="22"/>
        </w:rPr>
        <w:t xml:space="preserve">2 </w:t>
      </w:r>
      <w:proofErr w:type="spellStart"/>
      <w:r w:rsidRPr="008E26A6">
        <w:rPr>
          <w:i/>
          <w:iCs/>
          <w:sz w:val="22"/>
          <w:szCs w:val="22"/>
        </w:rPr>
        <w:t>Cor</w:t>
      </w:r>
      <w:proofErr w:type="spellEnd"/>
      <w:r w:rsidRPr="008E26A6">
        <w:rPr>
          <w:sz w:val="22"/>
          <w:szCs w:val="22"/>
        </w:rPr>
        <w:t xml:space="preserve"> 12,9). Il trionfo cristiano è sempre una croce, ma una croce che al tempo stesso è vessillo di vittoria, che si porta con una tenerezza combattiva contro gli assalti del male. Il cattivo spirito della sconfitta è fratello della tentazione di separare prima del tempo il grano dalla zizzania, prodotto di una sfiducia ansiosa ed egocentrica</w:t>
      </w:r>
      <w:r>
        <w:rPr>
          <w:sz w:val="22"/>
          <w:szCs w:val="22"/>
        </w:rPr>
        <w:t>"</w:t>
      </w:r>
      <w:r w:rsidRPr="008E26A6">
        <w:rPr>
          <w:sz w:val="22"/>
          <w:szCs w:val="22"/>
        </w:rPr>
        <w:t>.</w:t>
      </w:r>
    </w:p>
    <w:p w:rsidR="005B3DBF" w:rsidRDefault="005B3DBF" w:rsidP="009E30CF">
      <w:pPr>
        <w:spacing w:after="0" w:line="480" w:lineRule="auto"/>
        <w:ind w:firstLine="709"/>
        <w:jc w:val="both"/>
        <w:rPr>
          <w:rFonts w:ascii="Times New Roman" w:hAnsi="Times New Roman" w:cs="Times New Roman"/>
          <w:sz w:val="24"/>
          <w:szCs w:val="24"/>
        </w:rPr>
      </w:pPr>
    </w:p>
    <w:p w:rsidR="00A1652D" w:rsidRDefault="00DD52B5"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A4CD2">
        <w:rPr>
          <w:rFonts w:ascii="Times New Roman" w:hAnsi="Times New Roman" w:cs="Times New Roman"/>
          <w:sz w:val="24"/>
          <w:szCs w:val="24"/>
        </w:rPr>
        <w:t>Una riflessione storica sul cristianesimo oggi</w:t>
      </w:r>
    </w:p>
    <w:p w:rsidR="00B11313" w:rsidRDefault="00B11313"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Guardando all'Europa e a tutto il contesto occidentale si deve parlare di tramonto o di trasfigurazione del cristianesimo? Spesso diciamo che l'occidente è in crisi perché ha abbandonato il </w:t>
      </w:r>
      <w:r>
        <w:rPr>
          <w:rFonts w:ascii="Times New Roman" w:hAnsi="Times New Roman" w:cs="Times New Roman"/>
          <w:sz w:val="24"/>
          <w:szCs w:val="24"/>
        </w:rPr>
        <w:lastRenderedPageBreak/>
        <w:t>cristianesimo e forse è anche così; poi, però, quando aggiungiamo che anche il cristianesimo è in difficoltà in occidente, implicitamente e forse inconsapevolmente, confessiamo un'identità tra le sorti dell'occidente e quelle del cristianesimo, come se quest'ultimo coincidesse con il primo ed è così che la comunità cristiana rischia di sentirsi attraversata da un sentimento di decadenza che invece non ha nessuna ragione di essere: il Vangelo non è l'Occide</w:t>
      </w:r>
      <w:r w:rsidR="00FF7B5D">
        <w:rPr>
          <w:rFonts w:ascii="Times New Roman" w:hAnsi="Times New Roman" w:cs="Times New Roman"/>
          <w:sz w:val="24"/>
          <w:szCs w:val="24"/>
        </w:rPr>
        <w:t>nte e il tramonto di quest'ultimo</w:t>
      </w:r>
      <w:r>
        <w:rPr>
          <w:rFonts w:ascii="Times New Roman" w:hAnsi="Times New Roman" w:cs="Times New Roman"/>
          <w:sz w:val="24"/>
          <w:szCs w:val="24"/>
        </w:rPr>
        <w:t xml:space="preserve"> </w:t>
      </w:r>
      <w:r w:rsidR="00C2509E">
        <w:rPr>
          <w:rFonts w:ascii="Times New Roman" w:hAnsi="Times New Roman" w:cs="Times New Roman"/>
          <w:sz w:val="24"/>
          <w:szCs w:val="24"/>
        </w:rPr>
        <w:t>non è perdita, ma</w:t>
      </w:r>
      <w:r>
        <w:rPr>
          <w:rFonts w:ascii="Times New Roman" w:hAnsi="Times New Roman" w:cs="Times New Roman"/>
          <w:sz w:val="24"/>
          <w:szCs w:val="24"/>
        </w:rPr>
        <w:t xml:space="preserve"> </w:t>
      </w:r>
      <w:r w:rsidR="004F700F">
        <w:rPr>
          <w:rFonts w:ascii="Times New Roman" w:hAnsi="Times New Roman" w:cs="Times New Roman"/>
          <w:sz w:val="24"/>
          <w:szCs w:val="24"/>
        </w:rPr>
        <w:t>invito</w:t>
      </w:r>
      <w:r w:rsidR="00571B9F">
        <w:rPr>
          <w:rFonts w:ascii="Times New Roman" w:hAnsi="Times New Roman" w:cs="Times New Roman"/>
          <w:sz w:val="24"/>
          <w:szCs w:val="24"/>
        </w:rPr>
        <w:t xml:space="preserve"> alla </w:t>
      </w:r>
      <w:r>
        <w:rPr>
          <w:rFonts w:ascii="Times New Roman" w:hAnsi="Times New Roman" w:cs="Times New Roman"/>
          <w:sz w:val="24"/>
          <w:szCs w:val="24"/>
        </w:rPr>
        <w:t>trasfigurazione del cristianesimo</w:t>
      </w:r>
      <w:r w:rsidR="004F700F">
        <w:rPr>
          <w:rFonts w:ascii="Times New Roman" w:hAnsi="Times New Roman" w:cs="Times New Roman"/>
          <w:sz w:val="24"/>
          <w:szCs w:val="24"/>
        </w:rPr>
        <w:t>. É una sfida e non un ostacolo</w:t>
      </w:r>
      <w:r>
        <w:rPr>
          <w:rFonts w:ascii="Times New Roman" w:hAnsi="Times New Roman" w:cs="Times New Roman"/>
          <w:sz w:val="24"/>
          <w:szCs w:val="24"/>
        </w:rPr>
        <w:t>.</w:t>
      </w:r>
      <w:r w:rsidR="00FF7B5D">
        <w:rPr>
          <w:rFonts w:ascii="Times New Roman" w:hAnsi="Times New Roman" w:cs="Times New Roman"/>
          <w:sz w:val="24"/>
          <w:szCs w:val="24"/>
        </w:rPr>
        <w:t xml:space="preserve"> </w:t>
      </w:r>
      <w:r w:rsidR="004F700F">
        <w:rPr>
          <w:rFonts w:ascii="Times New Roman" w:hAnsi="Times New Roman" w:cs="Times New Roman"/>
          <w:sz w:val="24"/>
          <w:szCs w:val="24"/>
        </w:rPr>
        <w:t>Pensare così ed interpretare la crisi delle vocazioni, la</w:t>
      </w:r>
      <w:r w:rsidR="00FF7B5D">
        <w:rPr>
          <w:rFonts w:ascii="Times New Roman" w:hAnsi="Times New Roman" w:cs="Times New Roman"/>
          <w:sz w:val="24"/>
          <w:szCs w:val="24"/>
        </w:rPr>
        <w:t xml:space="preserve"> dimin</w:t>
      </w:r>
      <w:r w:rsidR="004F700F">
        <w:rPr>
          <w:rFonts w:ascii="Times New Roman" w:hAnsi="Times New Roman" w:cs="Times New Roman"/>
          <w:sz w:val="24"/>
          <w:szCs w:val="24"/>
        </w:rPr>
        <w:t>uita frequenza ai sacramenti, il</w:t>
      </w:r>
      <w:r w:rsidR="00FF7B5D">
        <w:rPr>
          <w:rFonts w:ascii="Times New Roman" w:hAnsi="Times New Roman" w:cs="Times New Roman"/>
          <w:sz w:val="24"/>
          <w:szCs w:val="24"/>
        </w:rPr>
        <w:t xml:space="preserve"> </w:t>
      </w:r>
      <w:r w:rsidR="004F700F">
        <w:rPr>
          <w:rFonts w:ascii="Times New Roman" w:hAnsi="Times New Roman" w:cs="Times New Roman"/>
          <w:sz w:val="24"/>
          <w:szCs w:val="24"/>
        </w:rPr>
        <w:t>crescente relativismo morale, la</w:t>
      </w:r>
      <w:r w:rsidR="00FF7B5D">
        <w:rPr>
          <w:rFonts w:ascii="Times New Roman" w:hAnsi="Times New Roman" w:cs="Times New Roman"/>
          <w:sz w:val="24"/>
          <w:szCs w:val="24"/>
        </w:rPr>
        <w:t xml:space="preserve"> scristianizzazion</w:t>
      </w:r>
      <w:r w:rsidR="004F700F">
        <w:rPr>
          <w:rFonts w:ascii="Times New Roman" w:hAnsi="Times New Roman" w:cs="Times New Roman"/>
          <w:sz w:val="24"/>
          <w:szCs w:val="24"/>
        </w:rPr>
        <w:t>e delle istituzioni civili come</w:t>
      </w:r>
      <w:r w:rsidR="00FF7B5D">
        <w:rPr>
          <w:rFonts w:ascii="Times New Roman" w:hAnsi="Times New Roman" w:cs="Times New Roman"/>
          <w:sz w:val="24"/>
          <w:szCs w:val="24"/>
        </w:rPr>
        <w:t xml:space="preserve"> </w:t>
      </w:r>
      <w:r w:rsidR="004F700F" w:rsidRPr="00571B9F">
        <w:rPr>
          <w:rFonts w:ascii="Times New Roman" w:hAnsi="Times New Roman" w:cs="Times New Roman"/>
          <w:i/>
          <w:sz w:val="24"/>
          <w:szCs w:val="24"/>
        </w:rPr>
        <w:t xml:space="preserve">sfide </w:t>
      </w:r>
      <w:r w:rsidR="004F700F">
        <w:rPr>
          <w:rFonts w:ascii="Times New Roman" w:hAnsi="Times New Roman" w:cs="Times New Roman"/>
          <w:sz w:val="24"/>
          <w:szCs w:val="24"/>
        </w:rPr>
        <w:t xml:space="preserve">e non come </w:t>
      </w:r>
      <w:r w:rsidR="004F700F" w:rsidRPr="00571B9F">
        <w:rPr>
          <w:rFonts w:ascii="Times New Roman" w:hAnsi="Times New Roman" w:cs="Times New Roman"/>
          <w:i/>
          <w:sz w:val="24"/>
          <w:szCs w:val="24"/>
        </w:rPr>
        <w:t>ostacoli</w:t>
      </w:r>
      <w:r w:rsidR="00571B9F">
        <w:rPr>
          <w:rFonts w:ascii="Times New Roman" w:hAnsi="Times New Roman" w:cs="Times New Roman"/>
          <w:sz w:val="24"/>
          <w:szCs w:val="24"/>
        </w:rPr>
        <w:t>,</w:t>
      </w:r>
      <w:r w:rsidR="00FF7B5D">
        <w:rPr>
          <w:rFonts w:ascii="Times New Roman" w:hAnsi="Times New Roman" w:cs="Times New Roman"/>
          <w:sz w:val="24"/>
          <w:szCs w:val="24"/>
        </w:rPr>
        <w:t xml:space="preserve"> </w:t>
      </w:r>
      <w:r w:rsidR="004F700F">
        <w:rPr>
          <w:rFonts w:ascii="Times New Roman" w:hAnsi="Times New Roman" w:cs="Times New Roman"/>
          <w:sz w:val="24"/>
          <w:szCs w:val="24"/>
        </w:rPr>
        <w:t>significa saper vedere</w:t>
      </w:r>
      <w:r w:rsidR="001A48D1">
        <w:rPr>
          <w:rFonts w:ascii="Times New Roman" w:hAnsi="Times New Roman" w:cs="Times New Roman"/>
          <w:sz w:val="24"/>
          <w:szCs w:val="24"/>
        </w:rPr>
        <w:t xml:space="preserve"> in questi eventi </w:t>
      </w:r>
      <w:r w:rsidR="001A48D1" w:rsidRPr="001A48D1">
        <w:rPr>
          <w:rFonts w:ascii="Times New Roman" w:hAnsi="Times New Roman" w:cs="Times New Roman"/>
          <w:i/>
          <w:sz w:val="24"/>
          <w:szCs w:val="24"/>
        </w:rPr>
        <w:t>opportunità</w:t>
      </w:r>
      <w:r w:rsidR="001A48D1">
        <w:rPr>
          <w:rFonts w:ascii="Times New Roman" w:hAnsi="Times New Roman" w:cs="Times New Roman"/>
          <w:sz w:val="24"/>
          <w:szCs w:val="24"/>
        </w:rPr>
        <w:t xml:space="preserve"> </w:t>
      </w:r>
      <w:r w:rsidR="00FF7B5D">
        <w:rPr>
          <w:rFonts w:ascii="Times New Roman" w:hAnsi="Times New Roman" w:cs="Times New Roman"/>
          <w:sz w:val="24"/>
          <w:szCs w:val="24"/>
        </w:rPr>
        <w:t>che aprono a forme inedite e nuove di cristianesimo vissuto nel mondo</w:t>
      </w:r>
      <w:r w:rsidR="00571B9F">
        <w:rPr>
          <w:rFonts w:ascii="Times New Roman" w:hAnsi="Times New Roman" w:cs="Times New Roman"/>
          <w:sz w:val="24"/>
          <w:szCs w:val="24"/>
        </w:rPr>
        <w:t>,</w:t>
      </w:r>
      <w:r w:rsidR="00FF7B5D">
        <w:rPr>
          <w:rFonts w:ascii="Times New Roman" w:hAnsi="Times New Roman" w:cs="Times New Roman"/>
          <w:sz w:val="24"/>
          <w:szCs w:val="24"/>
        </w:rPr>
        <w:t xml:space="preserve"> </w:t>
      </w:r>
      <w:r w:rsidR="001A48D1">
        <w:rPr>
          <w:rFonts w:ascii="Times New Roman" w:hAnsi="Times New Roman" w:cs="Times New Roman"/>
          <w:sz w:val="24"/>
          <w:szCs w:val="24"/>
        </w:rPr>
        <w:t>manifesta quel</w:t>
      </w:r>
      <w:r w:rsidR="00C2509E">
        <w:rPr>
          <w:rFonts w:ascii="Times New Roman" w:hAnsi="Times New Roman" w:cs="Times New Roman"/>
          <w:sz w:val="24"/>
          <w:szCs w:val="24"/>
        </w:rPr>
        <w:t>la</w:t>
      </w:r>
      <w:r w:rsidR="00FF7B5D">
        <w:rPr>
          <w:rFonts w:ascii="Times New Roman" w:hAnsi="Times New Roman" w:cs="Times New Roman"/>
          <w:sz w:val="24"/>
          <w:szCs w:val="24"/>
        </w:rPr>
        <w:t xml:space="preserve"> "gioia del Vangelo"</w:t>
      </w:r>
      <w:r w:rsidR="001A48D1">
        <w:rPr>
          <w:rFonts w:ascii="Times New Roman" w:hAnsi="Times New Roman" w:cs="Times New Roman"/>
          <w:sz w:val="24"/>
          <w:szCs w:val="24"/>
        </w:rPr>
        <w:t xml:space="preserve"> che alimenta la speranza</w:t>
      </w:r>
      <w:r w:rsidR="00FF7B5D">
        <w:rPr>
          <w:rFonts w:ascii="Times New Roman" w:hAnsi="Times New Roman" w:cs="Times New Roman"/>
          <w:sz w:val="24"/>
          <w:szCs w:val="24"/>
        </w:rPr>
        <w:t>.</w:t>
      </w:r>
    </w:p>
    <w:p w:rsidR="00FF7B5D" w:rsidRDefault="00FF7B5D" w:rsidP="009E30CF">
      <w:pPr>
        <w:spacing w:after="0" w:line="480" w:lineRule="auto"/>
        <w:ind w:firstLine="709"/>
        <w:jc w:val="both"/>
        <w:rPr>
          <w:rFonts w:ascii="Times New Roman" w:hAnsi="Times New Roman" w:cs="Times New Roman"/>
          <w:sz w:val="24"/>
          <w:szCs w:val="24"/>
        </w:rPr>
      </w:pPr>
    </w:p>
    <w:p w:rsidR="00DD52B5" w:rsidRDefault="00DD52B5"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6A4CD2">
        <w:rPr>
          <w:rFonts w:ascii="Times New Roman" w:hAnsi="Times New Roman" w:cs="Times New Roman"/>
          <w:sz w:val="24"/>
          <w:szCs w:val="24"/>
        </w:rPr>
        <w:t>Una riflessione antropologica</w:t>
      </w:r>
    </w:p>
    <w:p w:rsidR="00FF7B5D" w:rsidRDefault="00FF7B5D"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Educare è</w:t>
      </w:r>
      <w:r w:rsidR="00C2509E">
        <w:rPr>
          <w:rFonts w:ascii="Times New Roman" w:hAnsi="Times New Roman" w:cs="Times New Roman"/>
          <w:sz w:val="24"/>
          <w:szCs w:val="24"/>
        </w:rPr>
        <w:t xml:space="preserve"> per lo più inteso come una formazione</w:t>
      </w:r>
      <w:r>
        <w:rPr>
          <w:rFonts w:ascii="Times New Roman" w:hAnsi="Times New Roman" w:cs="Times New Roman"/>
          <w:sz w:val="24"/>
          <w:szCs w:val="24"/>
        </w:rPr>
        <w:t xml:space="preserve"> alla responsabilità e per questo il gesto educativo è principalmente pensato nei confronti dell'infanzia. Eppure, se pensiamo al "bambino" come al segno del futuro, all'avvenire, alla speranza donata all'umanità che si rinnova</w:t>
      </w:r>
      <w:r w:rsidR="00C2509E">
        <w:rPr>
          <w:rFonts w:ascii="Times New Roman" w:hAnsi="Times New Roman" w:cs="Times New Roman"/>
          <w:sz w:val="24"/>
          <w:szCs w:val="24"/>
        </w:rPr>
        <w:t>,</w:t>
      </w:r>
      <w:r>
        <w:rPr>
          <w:rFonts w:ascii="Times New Roman" w:hAnsi="Times New Roman" w:cs="Times New Roman"/>
          <w:sz w:val="24"/>
          <w:szCs w:val="24"/>
        </w:rPr>
        <w:t xml:space="preserve"> allora ha un senso parlare </w:t>
      </w:r>
      <w:r w:rsidR="00C2509E">
        <w:rPr>
          <w:rFonts w:ascii="Times New Roman" w:hAnsi="Times New Roman" w:cs="Times New Roman"/>
          <w:sz w:val="24"/>
          <w:szCs w:val="24"/>
        </w:rPr>
        <w:t xml:space="preserve">anche </w:t>
      </w:r>
      <w:r>
        <w:rPr>
          <w:rFonts w:ascii="Times New Roman" w:hAnsi="Times New Roman" w:cs="Times New Roman"/>
          <w:sz w:val="24"/>
          <w:szCs w:val="24"/>
        </w:rPr>
        <w:t xml:space="preserve">di </w:t>
      </w:r>
      <w:r w:rsidR="005A5EFD">
        <w:rPr>
          <w:rFonts w:ascii="Times New Roman" w:hAnsi="Times New Roman" w:cs="Times New Roman"/>
          <w:sz w:val="24"/>
          <w:szCs w:val="24"/>
        </w:rPr>
        <w:t>"</w:t>
      </w:r>
      <w:r>
        <w:rPr>
          <w:rFonts w:ascii="Times New Roman" w:hAnsi="Times New Roman" w:cs="Times New Roman"/>
          <w:sz w:val="24"/>
          <w:szCs w:val="24"/>
        </w:rPr>
        <w:t>educazione all'infanzia</w:t>
      </w:r>
      <w:r w:rsidR="005A5EFD">
        <w:rPr>
          <w:rFonts w:ascii="Times New Roman" w:hAnsi="Times New Roman" w:cs="Times New Roman"/>
          <w:sz w:val="24"/>
          <w:szCs w:val="24"/>
        </w:rPr>
        <w:t>"</w:t>
      </w:r>
      <w:r>
        <w:rPr>
          <w:rFonts w:ascii="Times New Roman" w:hAnsi="Times New Roman" w:cs="Times New Roman"/>
          <w:sz w:val="24"/>
          <w:szCs w:val="24"/>
        </w:rPr>
        <w:t xml:space="preserve"> rivolta all'adulto</w:t>
      </w:r>
      <w:r w:rsidR="005A5EFD">
        <w:rPr>
          <w:rFonts w:ascii="Times New Roman" w:hAnsi="Times New Roman" w:cs="Times New Roman"/>
          <w:sz w:val="24"/>
          <w:szCs w:val="24"/>
        </w:rPr>
        <w:t xml:space="preserve">. </w:t>
      </w:r>
      <w:r w:rsidR="005A5EFD" w:rsidRPr="00571B9F">
        <w:rPr>
          <w:rFonts w:ascii="Times New Roman" w:hAnsi="Times New Roman" w:cs="Times New Roman"/>
          <w:i/>
          <w:sz w:val="24"/>
          <w:szCs w:val="24"/>
        </w:rPr>
        <w:t>Educare all'infanzia</w:t>
      </w:r>
      <w:r w:rsidR="005A5EFD">
        <w:rPr>
          <w:rFonts w:ascii="Times New Roman" w:hAnsi="Times New Roman" w:cs="Times New Roman"/>
          <w:sz w:val="24"/>
          <w:szCs w:val="24"/>
        </w:rPr>
        <w:t xml:space="preserve"> l'adulto significa educarlo alla speranza, risanarlo rendendolo capace di quella </w:t>
      </w:r>
      <w:r w:rsidR="005A5EFD" w:rsidRPr="00C2509E">
        <w:rPr>
          <w:rFonts w:ascii="Times New Roman" w:hAnsi="Times New Roman" w:cs="Times New Roman"/>
          <w:i/>
          <w:sz w:val="24"/>
          <w:szCs w:val="24"/>
        </w:rPr>
        <w:t>resilienza</w:t>
      </w:r>
      <w:r w:rsidR="005A5EFD">
        <w:rPr>
          <w:rFonts w:ascii="Times New Roman" w:hAnsi="Times New Roman" w:cs="Times New Roman"/>
          <w:sz w:val="24"/>
          <w:szCs w:val="24"/>
        </w:rPr>
        <w:t xml:space="preserve"> tipica dei bambini. Assumere questa prospettiva significa essere consapevoli che educare è possibile solo se non si è persa la speranza.</w:t>
      </w:r>
      <w:r w:rsidR="00571B9F">
        <w:rPr>
          <w:rFonts w:ascii="Times New Roman" w:hAnsi="Times New Roman" w:cs="Times New Roman"/>
          <w:sz w:val="24"/>
          <w:szCs w:val="24"/>
        </w:rPr>
        <w:t xml:space="preserve"> E' Per questo che educare è sempre anche </w:t>
      </w:r>
      <w:r w:rsidR="00571B9F" w:rsidRPr="00571B9F">
        <w:rPr>
          <w:rFonts w:ascii="Times New Roman" w:hAnsi="Times New Roman" w:cs="Times New Roman"/>
          <w:i/>
          <w:sz w:val="24"/>
          <w:szCs w:val="24"/>
        </w:rPr>
        <w:t>educarsi</w:t>
      </w:r>
      <w:r w:rsidR="00571B9F">
        <w:rPr>
          <w:rFonts w:ascii="Times New Roman" w:hAnsi="Times New Roman" w:cs="Times New Roman"/>
          <w:sz w:val="24"/>
          <w:szCs w:val="24"/>
        </w:rPr>
        <w:t xml:space="preserve"> alla speranza.</w:t>
      </w:r>
    </w:p>
    <w:p w:rsidR="005A5EFD" w:rsidRDefault="005A5EFD"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Non solo. Educare alla speranza è il primo passo da compiere in un itinerario pedagogico; esso viene prima dell'educazione alla responsabilità: essere capaci di rispondere alle richieste di aiuto di qualcuno è possibile solo se, attraverso la speranza, si sa vincere la paura che la nostra vita possa complicarsi </w:t>
      </w:r>
      <w:r w:rsidR="00C2509E">
        <w:rPr>
          <w:rFonts w:ascii="Times New Roman" w:hAnsi="Times New Roman" w:cs="Times New Roman"/>
          <w:sz w:val="24"/>
          <w:szCs w:val="24"/>
        </w:rPr>
        <w:t>qualora ci attardassimo</w:t>
      </w:r>
      <w:r>
        <w:rPr>
          <w:rFonts w:ascii="Times New Roman" w:hAnsi="Times New Roman" w:cs="Times New Roman"/>
          <w:sz w:val="24"/>
          <w:szCs w:val="24"/>
        </w:rPr>
        <w:t xml:space="preserve"> con il bisognoso (cfr. la parabola del buon Samaritano).</w:t>
      </w:r>
      <w:r w:rsidR="00571B9F">
        <w:rPr>
          <w:rFonts w:ascii="Times New Roman" w:hAnsi="Times New Roman" w:cs="Times New Roman"/>
          <w:sz w:val="24"/>
          <w:szCs w:val="24"/>
        </w:rPr>
        <w:t xml:space="preserve"> Educare alla speranza pone come prioritari</w:t>
      </w:r>
      <w:r w:rsidR="00315299">
        <w:rPr>
          <w:rFonts w:ascii="Times New Roman" w:hAnsi="Times New Roman" w:cs="Times New Roman"/>
          <w:sz w:val="24"/>
          <w:szCs w:val="24"/>
        </w:rPr>
        <w:t>a l'attenzione alla relazione: non si può educare in serie, come in una catena di montaggio, occorre saper rendere unici i legami che si intrattengono con i discenti.</w:t>
      </w:r>
    </w:p>
    <w:p w:rsidR="00FF7B5D" w:rsidRDefault="00FF7B5D" w:rsidP="009E30CF">
      <w:pPr>
        <w:spacing w:after="0" w:line="480" w:lineRule="auto"/>
        <w:ind w:firstLine="709"/>
        <w:jc w:val="both"/>
        <w:rPr>
          <w:rFonts w:ascii="Times New Roman" w:hAnsi="Times New Roman" w:cs="Times New Roman"/>
          <w:sz w:val="24"/>
          <w:szCs w:val="24"/>
        </w:rPr>
      </w:pPr>
    </w:p>
    <w:p w:rsidR="006A4CD2" w:rsidRDefault="006A4CD2"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1.4. Una riflessione pastorale</w:t>
      </w:r>
    </w:p>
    <w:p w:rsidR="00A1652D" w:rsidRPr="00BF161A" w:rsidRDefault="001A48D1"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Vale la pena qui</w:t>
      </w:r>
      <w:r w:rsidR="00315299">
        <w:rPr>
          <w:rFonts w:ascii="Times New Roman" w:hAnsi="Times New Roman" w:cs="Times New Roman"/>
          <w:sz w:val="24"/>
          <w:szCs w:val="24"/>
        </w:rPr>
        <w:t xml:space="preserve"> s</w:t>
      </w:r>
      <w:r w:rsidR="001711F6">
        <w:rPr>
          <w:rFonts w:ascii="Times New Roman" w:hAnsi="Times New Roman" w:cs="Times New Roman"/>
          <w:sz w:val="24"/>
          <w:szCs w:val="24"/>
        </w:rPr>
        <w:t>offermarsi sull'espressione: "la cresima è</w:t>
      </w:r>
      <w:r w:rsidR="00315299">
        <w:rPr>
          <w:rFonts w:ascii="Times New Roman" w:hAnsi="Times New Roman" w:cs="Times New Roman"/>
          <w:sz w:val="24"/>
          <w:szCs w:val="24"/>
        </w:rPr>
        <w:t xml:space="preserve"> </w:t>
      </w:r>
      <w:r w:rsidR="001711F6">
        <w:rPr>
          <w:rFonts w:ascii="Times New Roman" w:hAnsi="Times New Roman" w:cs="Times New Roman"/>
          <w:sz w:val="24"/>
          <w:szCs w:val="24"/>
        </w:rPr>
        <w:t>il sacramento dell'abbandono";</w:t>
      </w:r>
      <w:r w:rsidR="00315299">
        <w:rPr>
          <w:rFonts w:ascii="Times New Roman" w:hAnsi="Times New Roman" w:cs="Times New Roman"/>
          <w:sz w:val="24"/>
          <w:szCs w:val="24"/>
        </w:rPr>
        <w:t xml:space="preserve"> </w:t>
      </w:r>
      <w:r w:rsidR="00C2509E">
        <w:rPr>
          <w:rFonts w:ascii="Times New Roman" w:hAnsi="Times New Roman" w:cs="Times New Roman"/>
          <w:sz w:val="24"/>
          <w:szCs w:val="24"/>
        </w:rPr>
        <w:t xml:space="preserve"> essa intende</w:t>
      </w:r>
      <w:r>
        <w:rPr>
          <w:rFonts w:ascii="Times New Roman" w:hAnsi="Times New Roman" w:cs="Times New Roman"/>
          <w:sz w:val="24"/>
          <w:szCs w:val="24"/>
        </w:rPr>
        <w:t xml:space="preserve"> significa</w:t>
      </w:r>
      <w:r w:rsidR="00C2509E">
        <w:rPr>
          <w:rFonts w:ascii="Times New Roman" w:hAnsi="Times New Roman" w:cs="Times New Roman"/>
          <w:sz w:val="24"/>
          <w:szCs w:val="24"/>
        </w:rPr>
        <w:t>re</w:t>
      </w:r>
      <w:r>
        <w:rPr>
          <w:rFonts w:ascii="Times New Roman" w:hAnsi="Times New Roman" w:cs="Times New Roman"/>
          <w:sz w:val="24"/>
          <w:szCs w:val="24"/>
        </w:rPr>
        <w:t xml:space="preserve"> che </w:t>
      </w:r>
      <w:r w:rsidR="00315299">
        <w:rPr>
          <w:rFonts w:ascii="Times New Roman" w:hAnsi="Times New Roman" w:cs="Times New Roman"/>
          <w:sz w:val="24"/>
          <w:szCs w:val="24"/>
        </w:rPr>
        <w:t>dopo l'ultimo sacramento dell'iniziazione cristiana si assiste ad una fuga dei giovani dalla parrocchia che viene spesso vissuta come una sconfitta a cui</w:t>
      </w:r>
      <w:r w:rsidR="001711F6">
        <w:rPr>
          <w:rFonts w:ascii="Times New Roman" w:hAnsi="Times New Roman" w:cs="Times New Roman"/>
          <w:sz w:val="24"/>
          <w:szCs w:val="24"/>
        </w:rPr>
        <w:t xml:space="preserve">, peraltro, ci si rassegna </w:t>
      </w:r>
      <w:r>
        <w:rPr>
          <w:rFonts w:ascii="Times New Roman" w:hAnsi="Times New Roman" w:cs="Times New Roman"/>
          <w:sz w:val="24"/>
          <w:szCs w:val="24"/>
        </w:rPr>
        <w:t>presto con fatalismo</w:t>
      </w:r>
      <w:r w:rsidR="001711F6">
        <w:rPr>
          <w:rFonts w:ascii="Times New Roman" w:hAnsi="Times New Roman" w:cs="Times New Roman"/>
          <w:sz w:val="24"/>
          <w:szCs w:val="24"/>
        </w:rPr>
        <w:t>. D</w:t>
      </w:r>
      <w:r w:rsidR="00315299">
        <w:rPr>
          <w:rFonts w:ascii="Times New Roman" w:hAnsi="Times New Roman" w:cs="Times New Roman"/>
          <w:sz w:val="24"/>
          <w:szCs w:val="24"/>
        </w:rPr>
        <w:t xml:space="preserve">irei che </w:t>
      </w:r>
      <w:r>
        <w:rPr>
          <w:rFonts w:ascii="Times New Roman" w:hAnsi="Times New Roman" w:cs="Times New Roman"/>
          <w:sz w:val="24"/>
          <w:szCs w:val="24"/>
        </w:rPr>
        <w:t>questo atteggiamento p</w:t>
      </w:r>
      <w:r w:rsidR="00C8288B">
        <w:rPr>
          <w:rFonts w:ascii="Times New Roman" w:hAnsi="Times New Roman" w:cs="Times New Roman"/>
          <w:sz w:val="24"/>
          <w:szCs w:val="24"/>
        </w:rPr>
        <w:t>otrebbe</w:t>
      </w:r>
      <w:r>
        <w:rPr>
          <w:rFonts w:ascii="Times New Roman" w:hAnsi="Times New Roman" w:cs="Times New Roman"/>
          <w:sz w:val="24"/>
          <w:szCs w:val="24"/>
        </w:rPr>
        <w:t xml:space="preserve"> rappresentare la spia di chi è</w:t>
      </w:r>
      <w:r w:rsidR="00315299">
        <w:rPr>
          <w:rFonts w:ascii="Times New Roman" w:hAnsi="Times New Roman" w:cs="Times New Roman"/>
          <w:sz w:val="24"/>
          <w:szCs w:val="24"/>
        </w:rPr>
        <w:t xml:space="preserve"> senza la speranza </w:t>
      </w:r>
      <w:r>
        <w:rPr>
          <w:rFonts w:ascii="Times New Roman" w:hAnsi="Times New Roman" w:cs="Times New Roman"/>
          <w:sz w:val="24"/>
          <w:szCs w:val="24"/>
        </w:rPr>
        <w:t>che fuori dal territorio</w:t>
      </w:r>
      <w:r w:rsidR="00315299">
        <w:rPr>
          <w:rFonts w:ascii="Times New Roman" w:hAnsi="Times New Roman" w:cs="Times New Roman"/>
          <w:sz w:val="24"/>
          <w:szCs w:val="24"/>
        </w:rPr>
        <w:t xml:space="preserve"> parrocchiale viene</w:t>
      </w:r>
      <w:r>
        <w:rPr>
          <w:rFonts w:ascii="Times New Roman" w:hAnsi="Times New Roman" w:cs="Times New Roman"/>
          <w:sz w:val="24"/>
          <w:szCs w:val="24"/>
        </w:rPr>
        <w:t xml:space="preserve"> </w:t>
      </w:r>
      <w:r w:rsidR="00315299">
        <w:rPr>
          <w:rFonts w:ascii="Times New Roman" w:hAnsi="Times New Roman" w:cs="Times New Roman"/>
          <w:sz w:val="24"/>
          <w:szCs w:val="24"/>
        </w:rPr>
        <w:t>meno</w:t>
      </w:r>
      <w:r>
        <w:rPr>
          <w:rFonts w:ascii="Times New Roman" w:hAnsi="Times New Roman" w:cs="Times New Roman"/>
          <w:sz w:val="24"/>
          <w:szCs w:val="24"/>
        </w:rPr>
        <w:t xml:space="preserve"> la vicinanza di Dio alle donne e agli uomini e che la storia di salvezza che Egli conduce con tutti si interrompa</w:t>
      </w:r>
      <w:r w:rsidR="00C8288B">
        <w:rPr>
          <w:rFonts w:ascii="Times New Roman" w:hAnsi="Times New Roman" w:cs="Times New Roman"/>
          <w:sz w:val="24"/>
          <w:szCs w:val="24"/>
        </w:rPr>
        <w:t>. Ma direi anche che esso potrebbe essere il segno di chi, persa "la gioia del Vangelo, rinuncia ad arrischiare nuove forme di evangelizzazione. Se si tenesse</w:t>
      </w:r>
      <w:r w:rsidR="00315299">
        <w:rPr>
          <w:rFonts w:ascii="Times New Roman" w:hAnsi="Times New Roman" w:cs="Times New Roman"/>
          <w:sz w:val="24"/>
          <w:szCs w:val="24"/>
        </w:rPr>
        <w:t xml:space="preserve"> conto di una mobilità dei giovani impensata fino a qualche decennio fa e che essi nella ricerca della loro strada</w:t>
      </w:r>
      <w:r w:rsidR="00C8288B">
        <w:rPr>
          <w:rFonts w:ascii="Times New Roman" w:hAnsi="Times New Roman" w:cs="Times New Roman"/>
          <w:sz w:val="24"/>
          <w:szCs w:val="24"/>
        </w:rPr>
        <w:t>, travolti da infiniti messaggi,</w:t>
      </w:r>
      <w:r w:rsidR="00315299">
        <w:rPr>
          <w:rFonts w:ascii="Times New Roman" w:hAnsi="Times New Roman" w:cs="Times New Roman"/>
          <w:sz w:val="24"/>
          <w:szCs w:val="24"/>
        </w:rPr>
        <w:t xml:space="preserve"> sono spinti</w:t>
      </w:r>
      <w:r w:rsidR="00E5468C">
        <w:rPr>
          <w:rFonts w:ascii="Times New Roman" w:hAnsi="Times New Roman" w:cs="Times New Roman"/>
          <w:sz w:val="24"/>
          <w:szCs w:val="24"/>
        </w:rPr>
        <w:t xml:space="preserve"> a</w:t>
      </w:r>
      <w:r w:rsidR="00C8288B">
        <w:rPr>
          <w:rFonts w:ascii="Times New Roman" w:hAnsi="Times New Roman" w:cs="Times New Roman"/>
          <w:sz w:val="24"/>
          <w:szCs w:val="24"/>
        </w:rPr>
        <w:t>d</w:t>
      </w:r>
      <w:r w:rsidR="00E5468C">
        <w:rPr>
          <w:rFonts w:ascii="Times New Roman" w:hAnsi="Times New Roman" w:cs="Times New Roman"/>
          <w:sz w:val="24"/>
          <w:szCs w:val="24"/>
        </w:rPr>
        <w:t xml:space="preserve"> esplorare itinerari che possono anche condurre lontano dai luoghi della loro prima formazione, forse varrebbe la pena riformulare il</w:t>
      </w:r>
      <w:r w:rsidR="001711F6">
        <w:rPr>
          <w:rFonts w:ascii="Times New Roman" w:hAnsi="Times New Roman" w:cs="Times New Roman"/>
          <w:sz w:val="24"/>
          <w:szCs w:val="24"/>
        </w:rPr>
        <w:t xml:space="preserve"> problema e piuttosto</w:t>
      </w:r>
      <w:r w:rsidR="00E5468C">
        <w:rPr>
          <w:rFonts w:ascii="Times New Roman" w:hAnsi="Times New Roman" w:cs="Times New Roman"/>
          <w:sz w:val="24"/>
          <w:szCs w:val="24"/>
        </w:rPr>
        <w:t xml:space="preserve"> che chiedersi</w:t>
      </w:r>
      <w:r w:rsidR="001711F6">
        <w:rPr>
          <w:rFonts w:ascii="Times New Roman" w:hAnsi="Times New Roman" w:cs="Times New Roman"/>
          <w:sz w:val="24"/>
          <w:szCs w:val="24"/>
        </w:rPr>
        <w:t xml:space="preserve"> solamente</w:t>
      </w:r>
      <w:r w:rsidR="00E5468C">
        <w:rPr>
          <w:rFonts w:ascii="Times New Roman" w:hAnsi="Times New Roman" w:cs="Times New Roman"/>
          <w:sz w:val="24"/>
          <w:szCs w:val="24"/>
        </w:rPr>
        <w:t xml:space="preserve"> perc</w:t>
      </w:r>
      <w:r w:rsidR="001711F6">
        <w:rPr>
          <w:rFonts w:ascii="Times New Roman" w:hAnsi="Times New Roman" w:cs="Times New Roman"/>
          <w:sz w:val="24"/>
          <w:szCs w:val="24"/>
        </w:rPr>
        <w:t>hé se ne vanno</w:t>
      </w:r>
      <w:r w:rsidR="005B3DBF">
        <w:rPr>
          <w:rFonts w:ascii="Times New Roman" w:hAnsi="Times New Roman" w:cs="Times New Roman"/>
          <w:sz w:val="24"/>
          <w:szCs w:val="24"/>
        </w:rPr>
        <w:t xml:space="preserve"> o come trattenerli</w:t>
      </w:r>
      <w:r w:rsidR="001711F6">
        <w:rPr>
          <w:rFonts w:ascii="Times New Roman" w:hAnsi="Times New Roman" w:cs="Times New Roman"/>
          <w:sz w:val="24"/>
          <w:szCs w:val="24"/>
        </w:rPr>
        <w:t xml:space="preserve">, </w:t>
      </w:r>
      <w:r w:rsidR="00C8288B">
        <w:rPr>
          <w:rFonts w:ascii="Times New Roman" w:hAnsi="Times New Roman" w:cs="Times New Roman"/>
          <w:sz w:val="24"/>
          <w:szCs w:val="24"/>
        </w:rPr>
        <w:t>bisognerebbe</w:t>
      </w:r>
      <w:r w:rsidR="00E5468C">
        <w:rPr>
          <w:rFonts w:ascii="Times New Roman" w:hAnsi="Times New Roman" w:cs="Times New Roman"/>
          <w:sz w:val="24"/>
          <w:szCs w:val="24"/>
        </w:rPr>
        <w:t xml:space="preserve"> domandarsi se si è capaci di</w:t>
      </w:r>
      <w:r w:rsidR="00C8288B">
        <w:rPr>
          <w:rFonts w:ascii="Times New Roman" w:hAnsi="Times New Roman" w:cs="Times New Roman"/>
          <w:sz w:val="24"/>
          <w:szCs w:val="24"/>
        </w:rPr>
        <w:t xml:space="preserve"> attenderli, di guardare ogni giorno lontano </w:t>
      </w:r>
      <w:r w:rsidR="00E5468C">
        <w:rPr>
          <w:rFonts w:ascii="Times New Roman" w:hAnsi="Times New Roman" w:cs="Times New Roman"/>
          <w:sz w:val="24"/>
          <w:szCs w:val="24"/>
        </w:rPr>
        <w:t xml:space="preserve">e di correre loro incontro quando feriti e spaventati </w:t>
      </w:r>
      <w:r w:rsidR="00C8288B">
        <w:rPr>
          <w:rFonts w:ascii="Times New Roman" w:hAnsi="Times New Roman" w:cs="Times New Roman"/>
          <w:sz w:val="24"/>
          <w:szCs w:val="24"/>
        </w:rPr>
        <w:t xml:space="preserve">riappaiono all'orizzonte e </w:t>
      </w:r>
      <w:r w:rsidR="00E5468C">
        <w:rPr>
          <w:rFonts w:ascii="Times New Roman" w:hAnsi="Times New Roman" w:cs="Times New Roman"/>
          <w:sz w:val="24"/>
          <w:szCs w:val="24"/>
        </w:rPr>
        <w:t>cercano di riavvicinarsi (cfr. la parabola del Padre misericordioso). Penso alle giovani coppie che hanno conosciuto il fallimento</w:t>
      </w:r>
      <w:r w:rsidR="00E4293E">
        <w:rPr>
          <w:rFonts w:ascii="Times New Roman" w:hAnsi="Times New Roman" w:cs="Times New Roman"/>
          <w:sz w:val="24"/>
          <w:szCs w:val="24"/>
        </w:rPr>
        <w:t xml:space="preserve"> e che non sanno come partecipare alla vita della comunità</w:t>
      </w:r>
      <w:r w:rsidR="00E5468C">
        <w:rPr>
          <w:rFonts w:ascii="Times New Roman" w:hAnsi="Times New Roman" w:cs="Times New Roman"/>
          <w:sz w:val="24"/>
          <w:szCs w:val="24"/>
        </w:rPr>
        <w:t>, ma anche a tutti quelli che si trovano "scartati" da una società meritocratica che premia la forza e rifiuta la debolezza</w:t>
      </w:r>
      <w:r w:rsidR="001711F6">
        <w:rPr>
          <w:rFonts w:ascii="Times New Roman" w:hAnsi="Times New Roman" w:cs="Times New Roman"/>
          <w:sz w:val="24"/>
          <w:szCs w:val="24"/>
        </w:rPr>
        <w:t xml:space="preserve"> e cercano luoghi accoglienti dove sentirsi apprezzati</w:t>
      </w:r>
      <w:r w:rsidR="00E5468C">
        <w:rPr>
          <w:rFonts w:ascii="Times New Roman" w:hAnsi="Times New Roman" w:cs="Times New Roman"/>
          <w:sz w:val="24"/>
          <w:szCs w:val="24"/>
        </w:rPr>
        <w:t>; a quelli che vorrebbero comunicare con noi, ma la nostra incapacità di rinnovare un vocabolario fatto di parole come "sacrificio", "obbedienza", "rinuncia"</w:t>
      </w:r>
      <w:r w:rsidR="00E4293E">
        <w:rPr>
          <w:rFonts w:ascii="Times New Roman" w:hAnsi="Times New Roman" w:cs="Times New Roman"/>
          <w:sz w:val="24"/>
          <w:szCs w:val="24"/>
        </w:rPr>
        <w:t xml:space="preserve"> li rafforza nel pregiudizio che non sarebbero capiti; a quelli che si riavvicinano per il battesimo del loro figlio e trovano stanze poco illuminate, spoglie e, in senso letterale, fredde, ma soprattutto una scarsissima capacità di inserirli in relazioni significative con altre famiglie più </w:t>
      </w:r>
      <w:r w:rsidR="001711F6">
        <w:rPr>
          <w:rFonts w:ascii="Times New Roman" w:hAnsi="Times New Roman" w:cs="Times New Roman"/>
          <w:sz w:val="24"/>
          <w:szCs w:val="24"/>
        </w:rPr>
        <w:t xml:space="preserve">adulte che potrebbero </w:t>
      </w:r>
      <w:r w:rsidR="0068478E">
        <w:rPr>
          <w:rFonts w:ascii="Times New Roman" w:hAnsi="Times New Roman" w:cs="Times New Roman"/>
          <w:sz w:val="24"/>
          <w:szCs w:val="24"/>
        </w:rPr>
        <w:t xml:space="preserve">invece </w:t>
      </w:r>
      <w:r w:rsidR="001711F6">
        <w:rPr>
          <w:rFonts w:ascii="Times New Roman" w:hAnsi="Times New Roman" w:cs="Times New Roman"/>
          <w:sz w:val="24"/>
          <w:szCs w:val="24"/>
        </w:rPr>
        <w:t>sostenerli</w:t>
      </w:r>
      <w:r w:rsidR="00E4293E">
        <w:rPr>
          <w:rFonts w:ascii="Times New Roman" w:hAnsi="Times New Roman" w:cs="Times New Roman"/>
          <w:sz w:val="24"/>
          <w:szCs w:val="24"/>
        </w:rPr>
        <w:t xml:space="preserve"> nelle difficoltà che incontrano in una soci</w:t>
      </w:r>
      <w:r w:rsidR="00BA35EE">
        <w:rPr>
          <w:rFonts w:ascii="Times New Roman" w:hAnsi="Times New Roman" w:cs="Times New Roman"/>
          <w:sz w:val="24"/>
          <w:szCs w:val="24"/>
        </w:rPr>
        <w:t xml:space="preserve">età che </w:t>
      </w:r>
      <w:r w:rsidR="001711F6">
        <w:rPr>
          <w:rFonts w:ascii="Times New Roman" w:hAnsi="Times New Roman" w:cs="Times New Roman"/>
          <w:sz w:val="24"/>
          <w:szCs w:val="24"/>
        </w:rPr>
        <w:t xml:space="preserve">certo </w:t>
      </w:r>
      <w:r w:rsidR="00BA35EE">
        <w:rPr>
          <w:rFonts w:ascii="Times New Roman" w:hAnsi="Times New Roman" w:cs="Times New Roman"/>
          <w:sz w:val="24"/>
          <w:szCs w:val="24"/>
        </w:rPr>
        <w:t xml:space="preserve">non sostiene la </w:t>
      </w:r>
      <w:r w:rsidR="0068478E">
        <w:rPr>
          <w:rFonts w:ascii="Times New Roman" w:hAnsi="Times New Roman" w:cs="Times New Roman"/>
          <w:sz w:val="24"/>
          <w:szCs w:val="24"/>
        </w:rPr>
        <w:t>scelta cora</w:t>
      </w:r>
      <w:r w:rsidR="005B3DBF">
        <w:rPr>
          <w:rFonts w:ascii="Times New Roman" w:hAnsi="Times New Roman" w:cs="Times New Roman"/>
          <w:sz w:val="24"/>
          <w:szCs w:val="24"/>
        </w:rPr>
        <w:t>ggiosa di mettere al mondo bambini</w:t>
      </w:r>
      <w:r w:rsidR="00BA35EE">
        <w:rPr>
          <w:rFonts w:ascii="Times New Roman" w:hAnsi="Times New Roman" w:cs="Times New Roman"/>
          <w:sz w:val="24"/>
          <w:szCs w:val="24"/>
        </w:rPr>
        <w:t>.</w:t>
      </w:r>
      <w:r w:rsidR="001711F6">
        <w:rPr>
          <w:rFonts w:ascii="Times New Roman" w:hAnsi="Times New Roman" w:cs="Times New Roman"/>
          <w:sz w:val="24"/>
          <w:szCs w:val="24"/>
        </w:rPr>
        <w:t xml:space="preserve"> Concludo questa riflessione tenendo a precisare che qu</w:t>
      </w:r>
      <w:r w:rsidR="0068478E">
        <w:rPr>
          <w:rFonts w:ascii="Times New Roman" w:hAnsi="Times New Roman" w:cs="Times New Roman"/>
          <w:sz w:val="24"/>
          <w:szCs w:val="24"/>
        </w:rPr>
        <w:t xml:space="preserve">esta ridotta capacità </w:t>
      </w:r>
      <w:r w:rsidR="001711F6">
        <w:rPr>
          <w:rFonts w:ascii="Times New Roman" w:hAnsi="Times New Roman" w:cs="Times New Roman"/>
          <w:sz w:val="24"/>
          <w:szCs w:val="24"/>
        </w:rPr>
        <w:t>di</w:t>
      </w:r>
      <w:r w:rsidR="0068478E">
        <w:rPr>
          <w:rFonts w:ascii="Times New Roman" w:hAnsi="Times New Roman" w:cs="Times New Roman"/>
          <w:sz w:val="24"/>
          <w:szCs w:val="24"/>
        </w:rPr>
        <w:t xml:space="preserve"> </w:t>
      </w:r>
      <w:r w:rsidR="00E757B3">
        <w:rPr>
          <w:rFonts w:ascii="Times New Roman" w:hAnsi="Times New Roman" w:cs="Times New Roman"/>
          <w:sz w:val="24"/>
          <w:szCs w:val="24"/>
        </w:rPr>
        <w:t>accogliere</w:t>
      </w:r>
      <w:r w:rsidR="001711F6">
        <w:rPr>
          <w:rFonts w:ascii="Times New Roman" w:hAnsi="Times New Roman" w:cs="Times New Roman"/>
          <w:sz w:val="24"/>
          <w:szCs w:val="24"/>
        </w:rPr>
        <w:t xml:space="preserve"> </w:t>
      </w:r>
      <w:r w:rsidR="0068478E">
        <w:rPr>
          <w:rFonts w:ascii="Times New Roman" w:hAnsi="Times New Roman" w:cs="Times New Roman"/>
          <w:sz w:val="24"/>
          <w:szCs w:val="24"/>
        </w:rPr>
        <w:t xml:space="preserve">i </w:t>
      </w:r>
      <w:r w:rsidR="00C2509E">
        <w:rPr>
          <w:rFonts w:ascii="Times New Roman" w:hAnsi="Times New Roman" w:cs="Times New Roman"/>
          <w:sz w:val="24"/>
          <w:szCs w:val="24"/>
        </w:rPr>
        <w:t xml:space="preserve">potenziali </w:t>
      </w:r>
      <w:r w:rsidR="0068478E">
        <w:rPr>
          <w:rFonts w:ascii="Times New Roman" w:hAnsi="Times New Roman" w:cs="Times New Roman"/>
          <w:sz w:val="24"/>
          <w:szCs w:val="24"/>
        </w:rPr>
        <w:t xml:space="preserve">"ricomincianti" </w:t>
      </w:r>
      <w:r w:rsidR="001711F6">
        <w:rPr>
          <w:rFonts w:ascii="Times New Roman" w:hAnsi="Times New Roman" w:cs="Times New Roman"/>
          <w:sz w:val="24"/>
          <w:szCs w:val="24"/>
        </w:rPr>
        <w:t>va ric</w:t>
      </w:r>
      <w:r w:rsidR="0068478E">
        <w:rPr>
          <w:rFonts w:ascii="Times New Roman" w:hAnsi="Times New Roman" w:cs="Times New Roman"/>
          <w:sz w:val="24"/>
          <w:szCs w:val="24"/>
        </w:rPr>
        <w:t xml:space="preserve">ondotta non </w:t>
      </w:r>
      <w:r w:rsidR="0068478E">
        <w:rPr>
          <w:rFonts w:ascii="Times New Roman" w:hAnsi="Times New Roman" w:cs="Times New Roman"/>
          <w:sz w:val="24"/>
          <w:szCs w:val="24"/>
        </w:rPr>
        <w:lastRenderedPageBreak/>
        <w:t>solamente ai parroci</w:t>
      </w:r>
      <w:r w:rsidR="001711F6">
        <w:rPr>
          <w:rFonts w:ascii="Times New Roman" w:hAnsi="Times New Roman" w:cs="Times New Roman"/>
          <w:sz w:val="24"/>
          <w:szCs w:val="24"/>
        </w:rPr>
        <w:t>, ma anche a tanti fedeli laici</w:t>
      </w:r>
      <w:r w:rsidR="00E757B3">
        <w:rPr>
          <w:rFonts w:ascii="Times New Roman" w:hAnsi="Times New Roman" w:cs="Times New Roman"/>
          <w:sz w:val="24"/>
          <w:szCs w:val="24"/>
        </w:rPr>
        <w:t xml:space="preserve"> che, sebbene impegn</w:t>
      </w:r>
      <w:r w:rsidR="00E757B3" w:rsidRPr="00BF161A">
        <w:rPr>
          <w:rFonts w:ascii="Times New Roman" w:hAnsi="Times New Roman" w:cs="Times New Roman"/>
          <w:sz w:val="24"/>
          <w:szCs w:val="24"/>
        </w:rPr>
        <w:t>ati, hanno lasciato soli i pastori nell'immaginare come trasformare i problemi in sfide</w:t>
      </w:r>
      <w:r w:rsidR="00C2509E">
        <w:rPr>
          <w:rFonts w:ascii="Times New Roman" w:hAnsi="Times New Roman" w:cs="Times New Roman"/>
          <w:sz w:val="24"/>
          <w:szCs w:val="24"/>
        </w:rPr>
        <w:t xml:space="preserve"> per</w:t>
      </w:r>
      <w:r w:rsidR="0068478E">
        <w:rPr>
          <w:rFonts w:ascii="Times New Roman" w:hAnsi="Times New Roman" w:cs="Times New Roman"/>
          <w:sz w:val="24"/>
          <w:szCs w:val="24"/>
        </w:rPr>
        <w:t xml:space="preserve"> non lasciare che diventino ostacoli demotivanti.</w:t>
      </w:r>
    </w:p>
    <w:p w:rsidR="00315299" w:rsidRPr="00BF161A" w:rsidRDefault="00315299" w:rsidP="009E30CF">
      <w:pPr>
        <w:spacing w:after="0" w:line="480" w:lineRule="auto"/>
        <w:ind w:firstLine="709"/>
        <w:jc w:val="both"/>
        <w:rPr>
          <w:rFonts w:ascii="Times New Roman" w:hAnsi="Times New Roman" w:cs="Times New Roman"/>
          <w:sz w:val="24"/>
          <w:szCs w:val="24"/>
        </w:rPr>
      </w:pPr>
    </w:p>
    <w:p w:rsidR="00A1652D" w:rsidRPr="00BF161A" w:rsidRDefault="006A4CD2" w:rsidP="001C68DA">
      <w:pPr>
        <w:spacing w:after="0" w:line="480" w:lineRule="auto"/>
        <w:jc w:val="both"/>
        <w:rPr>
          <w:rFonts w:ascii="Times New Roman" w:hAnsi="Times New Roman" w:cs="Times New Roman"/>
          <w:sz w:val="24"/>
          <w:szCs w:val="24"/>
        </w:rPr>
      </w:pPr>
      <w:r w:rsidRPr="00BF161A">
        <w:rPr>
          <w:rFonts w:ascii="Times New Roman" w:hAnsi="Times New Roman" w:cs="Times New Roman"/>
          <w:sz w:val="24"/>
          <w:szCs w:val="24"/>
        </w:rPr>
        <w:t xml:space="preserve">2. </w:t>
      </w:r>
      <w:r w:rsidR="005534F1">
        <w:rPr>
          <w:rFonts w:ascii="Times New Roman" w:hAnsi="Times New Roman" w:cs="Times New Roman"/>
          <w:sz w:val="24"/>
          <w:szCs w:val="24"/>
        </w:rPr>
        <w:t>... C</w:t>
      </w:r>
      <w:r w:rsidR="00877A46">
        <w:rPr>
          <w:rFonts w:ascii="Times New Roman" w:hAnsi="Times New Roman" w:cs="Times New Roman"/>
          <w:sz w:val="24"/>
          <w:szCs w:val="24"/>
        </w:rPr>
        <w:t>amminando</w:t>
      </w:r>
      <w:r w:rsidRPr="00BF161A">
        <w:rPr>
          <w:rFonts w:ascii="Times New Roman" w:hAnsi="Times New Roman" w:cs="Times New Roman"/>
          <w:sz w:val="24"/>
          <w:szCs w:val="24"/>
        </w:rPr>
        <w:t xml:space="preserve"> sulle acque della fragilità</w:t>
      </w:r>
      <w:r w:rsidR="00877A46">
        <w:rPr>
          <w:rFonts w:ascii="Times New Roman" w:hAnsi="Times New Roman" w:cs="Times New Roman"/>
          <w:sz w:val="24"/>
          <w:szCs w:val="24"/>
        </w:rPr>
        <w:t>...</w:t>
      </w:r>
    </w:p>
    <w:p w:rsidR="00BF161A" w:rsidRDefault="00BF161A" w:rsidP="009E30CF">
      <w:pPr>
        <w:spacing w:after="0" w:line="480" w:lineRule="auto"/>
        <w:ind w:firstLine="709"/>
        <w:jc w:val="both"/>
        <w:rPr>
          <w:rFonts w:ascii="Times New Roman" w:hAnsi="Times New Roman" w:cs="Times New Roman"/>
          <w:sz w:val="24"/>
          <w:szCs w:val="24"/>
        </w:rPr>
      </w:pPr>
    </w:p>
    <w:p w:rsidR="00A1652D" w:rsidRPr="00BF161A" w:rsidRDefault="006A4CD2" w:rsidP="009E30CF">
      <w:pPr>
        <w:spacing w:after="0" w:line="480" w:lineRule="auto"/>
        <w:ind w:firstLine="709"/>
        <w:jc w:val="both"/>
        <w:rPr>
          <w:rFonts w:ascii="Times New Roman" w:hAnsi="Times New Roman" w:cs="Times New Roman"/>
          <w:sz w:val="24"/>
          <w:szCs w:val="24"/>
        </w:rPr>
      </w:pPr>
      <w:r w:rsidRPr="00BF161A">
        <w:rPr>
          <w:rFonts w:ascii="Times New Roman" w:hAnsi="Times New Roman" w:cs="Times New Roman"/>
          <w:sz w:val="24"/>
          <w:szCs w:val="24"/>
        </w:rPr>
        <w:t>2.1. Premessa pedagogica: educare significa</w:t>
      </w:r>
      <w:r w:rsidR="00F72C21" w:rsidRPr="00BF161A">
        <w:rPr>
          <w:rFonts w:ascii="Times New Roman" w:hAnsi="Times New Roman" w:cs="Times New Roman"/>
          <w:sz w:val="24"/>
          <w:szCs w:val="24"/>
        </w:rPr>
        <w:t xml:space="preserve"> saper</w:t>
      </w:r>
      <w:r w:rsidRPr="00BF161A">
        <w:rPr>
          <w:rFonts w:ascii="Times New Roman" w:hAnsi="Times New Roman" w:cs="Times New Roman"/>
          <w:sz w:val="24"/>
          <w:szCs w:val="24"/>
        </w:rPr>
        <w:t xml:space="preserve"> convivere con la propria e l'altrui fragilità</w:t>
      </w:r>
    </w:p>
    <w:p w:rsidR="005534F1" w:rsidRPr="005534F1" w:rsidRDefault="005534F1" w:rsidP="005534F1">
      <w:pPr>
        <w:spacing w:after="0" w:line="360" w:lineRule="auto"/>
        <w:ind w:firstLine="709"/>
        <w:jc w:val="both"/>
        <w:rPr>
          <w:rFonts w:ascii="Times New Roman" w:hAnsi="Times New Roman" w:cs="Times New Roman"/>
        </w:rPr>
      </w:pPr>
      <w:r w:rsidRPr="005534F1">
        <w:rPr>
          <w:rFonts w:ascii="Times New Roman" w:hAnsi="Times New Roman" w:cs="Times New Roman"/>
        </w:rPr>
        <w:t xml:space="preserve">"L'esperienza della </w:t>
      </w:r>
      <w:r w:rsidRPr="005534F1">
        <w:rPr>
          <w:rFonts w:ascii="Times New Roman" w:hAnsi="Times New Roman" w:cs="Times New Roman"/>
          <w:i/>
        </w:rPr>
        <w:t>fragilità umana</w:t>
      </w:r>
      <w:r w:rsidRPr="005534F1">
        <w:rPr>
          <w:rFonts w:ascii="Times New Roman" w:hAnsi="Times New Roman" w:cs="Times New Roman"/>
        </w:rPr>
        <w:t xml:space="preserve"> si manifesta in tanti modi e in tutte le età, ed è essa stessa, in certo modo, una 'scuola' da cui imparare, in quanto mette a nudo i limiti di ciascuno. Per queste ragioni il tema della fragilità entra a pieno titolo nella dinamica del rapporto educativo, nella formazione e nella ricerca del senso, nelle relazioni di aiuto e di accompagnamento"</w:t>
      </w:r>
      <w:r w:rsidRPr="005534F1">
        <w:rPr>
          <w:rStyle w:val="Rimandonotaapidipagina"/>
          <w:rFonts w:ascii="Times New Roman" w:hAnsi="Times New Roman" w:cs="Times New Roman"/>
        </w:rPr>
        <w:footnoteReference w:id="1"/>
      </w:r>
      <w:r w:rsidRPr="005534F1">
        <w:rPr>
          <w:rFonts w:ascii="Times New Roman" w:hAnsi="Times New Roman" w:cs="Times New Roman"/>
        </w:rPr>
        <w:t>.</w:t>
      </w:r>
    </w:p>
    <w:p w:rsidR="005534F1" w:rsidRDefault="005534F1" w:rsidP="00BF161A">
      <w:pPr>
        <w:spacing w:after="0" w:line="480" w:lineRule="auto"/>
        <w:ind w:firstLine="709"/>
        <w:jc w:val="both"/>
        <w:rPr>
          <w:rFonts w:ascii="Times New Roman" w:hAnsi="Times New Roman" w:cs="Times New Roman"/>
          <w:sz w:val="24"/>
          <w:szCs w:val="24"/>
        </w:rPr>
      </w:pPr>
    </w:p>
    <w:p w:rsidR="004C508E" w:rsidRDefault="00BF161A" w:rsidP="00BF16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Assumersi la responsabilità della formazione di qualcuno ci pone di fronte alla fragilità come forse nessun altro compito relazionale fa; sia la fragilità dell'educatore, sia quella dell'educando sono l'esperienza che più facilmente si accompagna al gesto dell'educare.</w:t>
      </w:r>
      <w:r w:rsidR="004C508E">
        <w:rPr>
          <w:rFonts w:ascii="Times New Roman" w:hAnsi="Times New Roman" w:cs="Times New Roman"/>
          <w:sz w:val="24"/>
          <w:szCs w:val="24"/>
        </w:rPr>
        <w:t xml:space="preserve"> É per questo che il fallimento nella relazione educativa esige il saper camminare sulle acque della fragilità,</w:t>
      </w:r>
      <w:r>
        <w:rPr>
          <w:rFonts w:ascii="Times New Roman" w:hAnsi="Times New Roman" w:cs="Times New Roman"/>
          <w:sz w:val="24"/>
          <w:szCs w:val="24"/>
        </w:rPr>
        <w:t xml:space="preserve"> </w:t>
      </w:r>
      <w:r w:rsidR="004C508E">
        <w:rPr>
          <w:rFonts w:ascii="Times New Roman" w:hAnsi="Times New Roman" w:cs="Times New Roman"/>
          <w:sz w:val="24"/>
          <w:szCs w:val="24"/>
        </w:rPr>
        <w:t>pena vivere la responsabilità educativa come un'incombenza fastidiosa, da delegare il più possibile. Ma perché accade questo?</w:t>
      </w:r>
    </w:p>
    <w:p w:rsidR="004C508E" w:rsidRDefault="00BF161A" w:rsidP="00BF161A">
      <w:pPr>
        <w:spacing w:after="0" w:line="480" w:lineRule="auto"/>
        <w:ind w:firstLine="709"/>
        <w:jc w:val="both"/>
        <w:rPr>
          <w:rFonts w:ascii="Times New Roman" w:hAnsi="Times New Roman" w:cs="Times New Roman"/>
          <w:sz w:val="24"/>
          <w:szCs w:val="24"/>
        </w:rPr>
      </w:pPr>
      <w:r w:rsidRPr="00BF161A">
        <w:rPr>
          <w:rFonts w:ascii="Times New Roman" w:hAnsi="Times New Roman" w:cs="Times New Roman"/>
          <w:sz w:val="24"/>
          <w:szCs w:val="24"/>
        </w:rPr>
        <w:t xml:space="preserve">Ci sono senz'altro motivi sociologici: </w:t>
      </w:r>
      <w:r>
        <w:rPr>
          <w:rFonts w:ascii="Times New Roman" w:hAnsi="Times New Roman" w:cs="Times New Roman"/>
          <w:sz w:val="24"/>
          <w:szCs w:val="24"/>
        </w:rPr>
        <w:t>l'educazione di un ragazzo richiede l'impegno di una intera comunità, ma oggi, nella società liquida, segnata dal pluralismo culturale, questa comunità appare schizofrenica (cfr. EG 106); inoltre accade di frequente che le</w:t>
      </w:r>
      <w:r w:rsidRPr="00BF161A">
        <w:rPr>
          <w:rFonts w:ascii="Times New Roman" w:hAnsi="Times New Roman" w:cs="Times New Roman"/>
          <w:sz w:val="24"/>
          <w:szCs w:val="24"/>
        </w:rPr>
        <w:t xml:space="preserve"> trasformazioni</w:t>
      </w:r>
      <w:r w:rsidR="00C2509E">
        <w:rPr>
          <w:rFonts w:ascii="Times New Roman" w:hAnsi="Times New Roman" w:cs="Times New Roman"/>
          <w:sz w:val="24"/>
          <w:szCs w:val="24"/>
        </w:rPr>
        <w:t xml:space="preserve"> delle strutture familiari renda</w:t>
      </w:r>
      <w:r w:rsidRPr="00BF161A">
        <w:rPr>
          <w:rFonts w:ascii="Times New Roman" w:hAnsi="Times New Roman" w:cs="Times New Roman"/>
          <w:sz w:val="24"/>
          <w:szCs w:val="24"/>
        </w:rPr>
        <w:t>no pi</w:t>
      </w:r>
      <w:r w:rsidR="004C508E">
        <w:rPr>
          <w:rFonts w:ascii="Times New Roman" w:hAnsi="Times New Roman" w:cs="Times New Roman"/>
          <w:sz w:val="24"/>
          <w:szCs w:val="24"/>
        </w:rPr>
        <w:t>ù complessa l'azione educativa.</w:t>
      </w:r>
    </w:p>
    <w:p w:rsidR="004C508E" w:rsidRDefault="00BF161A" w:rsidP="00BF161A">
      <w:pPr>
        <w:spacing w:after="0" w:line="480" w:lineRule="auto"/>
        <w:ind w:firstLine="709"/>
        <w:jc w:val="both"/>
        <w:rPr>
          <w:rFonts w:ascii="Times New Roman" w:hAnsi="Times New Roman" w:cs="Times New Roman"/>
          <w:sz w:val="24"/>
          <w:szCs w:val="24"/>
        </w:rPr>
      </w:pPr>
      <w:r w:rsidRPr="00BF161A">
        <w:rPr>
          <w:rFonts w:ascii="Times New Roman" w:hAnsi="Times New Roman" w:cs="Times New Roman"/>
          <w:sz w:val="24"/>
          <w:szCs w:val="24"/>
        </w:rPr>
        <w:t>Poi ci sono motivi culturali; tra questi, segnalo una diffusa diffide</w:t>
      </w:r>
      <w:r w:rsidR="004C508E">
        <w:rPr>
          <w:rFonts w:ascii="Times New Roman" w:hAnsi="Times New Roman" w:cs="Times New Roman"/>
          <w:sz w:val="24"/>
          <w:szCs w:val="24"/>
        </w:rPr>
        <w:t>nza verso l'autorità</w:t>
      </w:r>
      <w:r w:rsidRPr="00BF161A">
        <w:rPr>
          <w:rFonts w:ascii="Times New Roman" w:hAnsi="Times New Roman" w:cs="Times New Roman"/>
          <w:sz w:val="24"/>
          <w:szCs w:val="24"/>
        </w:rPr>
        <w:t xml:space="preserve">; ma la relazione educativa non è democratizzabile e richiede il vigore di chi sa sostenere il conflitto; non si tratta certo di tornare al "padre padrone", ma di comprendere che i discenti hanno bisogno del maestro e che rendere orizzontali tutte le relazioni </w:t>
      </w:r>
      <w:r w:rsidR="004C508E">
        <w:rPr>
          <w:rFonts w:ascii="Times New Roman" w:hAnsi="Times New Roman" w:cs="Times New Roman"/>
          <w:sz w:val="24"/>
          <w:szCs w:val="24"/>
        </w:rPr>
        <w:t>è certo meno faticoso ma non aiuta a crescere.</w:t>
      </w:r>
    </w:p>
    <w:p w:rsidR="00BF161A" w:rsidRPr="00BF161A" w:rsidRDefault="00BF161A" w:rsidP="00BF161A">
      <w:pPr>
        <w:spacing w:after="0" w:line="480" w:lineRule="auto"/>
        <w:ind w:firstLine="709"/>
        <w:jc w:val="both"/>
        <w:rPr>
          <w:rFonts w:ascii="Times New Roman" w:hAnsi="Times New Roman" w:cs="Times New Roman"/>
          <w:sz w:val="24"/>
          <w:szCs w:val="24"/>
        </w:rPr>
      </w:pPr>
      <w:r w:rsidRPr="00BF161A">
        <w:rPr>
          <w:rFonts w:ascii="Times New Roman" w:hAnsi="Times New Roman" w:cs="Times New Roman"/>
          <w:sz w:val="24"/>
          <w:szCs w:val="24"/>
        </w:rPr>
        <w:lastRenderedPageBreak/>
        <w:t>Infine, ci sono motivi strutturali</w:t>
      </w:r>
      <w:r w:rsidR="004C508E">
        <w:rPr>
          <w:rFonts w:ascii="Times New Roman" w:hAnsi="Times New Roman" w:cs="Times New Roman"/>
          <w:sz w:val="24"/>
          <w:szCs w:val="24"/>
        </w:rPr>
        <w:t xml:space="preserve">, insiti nell'azione educativa e ineliminabili, </w:t>
      </w:r>
      <w:r w:rsidR="00980F9F">
        <w:rPr>
          <w:rFonts w:ascii="Times New Roman" w:hAnsi="Times New Roman" w:cs="Times New Roman"/>
          <w:sz w:val="24"/>
          <w:szCs w:val="24"/>
        </w:rPr>
        <w:t>da essi nessuna cultura o società ci mette al riparo</w:t>
      </w:r>
      <w:r w:rsidRPr="00BF161A">
        <w:rPr>
          <w:rFonts w:ascii="Times New Roman" w:hAnsi="Times New Roman" w:cs="Times New Roman"/>
          <w:sz w:val="24"/>
          <w:szCs w:val="24"/>
        </w:rPr>
        <w:t>. In primo luogo perché ci si trova a volte a dover insegnare cose che poi, però, non si riesce a testimoniare. In secondo luogo perché il successo educativo non è garantito dall'impegno profuso: anche se pieno di buona volontà, il pedagogo sa che incontrerà sempre l'imprevedibile libertà dell'altro e nessuna certezza può assicurare il buon esito dei suoi sforzi. In terzo luogo perché bisogna uscire dalle rassicuranti benché tiranniche logiche del mercato: nel rapporto educativo non si è né creditori, né debitori; il contrario genera dinamiche angoscianti o se</w:t>
      </w:r>
      <w:r w:rsidR="00E84068">
        <w:rPr>
          <w:rFonts w:ascii="Times New Roman" w:hAnsi="Times New Roman" w:cs="Times New Roman"/>
          <w:sz w:val="24"/>
          <w:szCs w:val="24"/>
        </w:rPr>
        <w:t>nsi di colpa: sia per gli educatori, sia per gli educandi</w:t>
      </w:r>
      <w:r w:rsidRPr="00BF161A">
        <w:rPr>
          <w:rFonts w:ascii="Times New Roman" w:hAnsi="Times New Roman" w:cs="Times New Roman"/>
          <w:sz w:val="24"/>
          <w:szCs w:val="24"/>
        </w:rPr>
        <w:t xml:space="preserve"> sentirsi perennemente in debito o in credito gli uni verso gli altri produce una plumbea atmosfera di ricatto che oscura il sole dell'affidamento. Inoltre nell'esperienza educativa non si può neppure contare su dei principi intesi come punti di partenza da cui dedurre infallibilmente dei comportamenti: l'originalità delle persone richiede una saggezza pratica che mette fuori gioco ogni rassicurante applicazione meccanica.</w:t>
      </w:r>
    </w:p>
    <w:p w:rsidR="00BF161A" w:rsidRDefault="00BF161A" w:rsidP="009E30CF">
      <w:pPr>
        <w:spacing w:after="0" w:line="480" w:lineRule="auto"/>
        <w:ind w:firstLine="709"/>
        <w:jc w:val="both"/>
        <w:rPr>
          <w:rFonts w:ascii="Times New Roman" w:hAnsi="Times New Roman" w:cs="Times New Roman"/>
          <w:sz w:val="24"/>
          <w:szCs w:val="24"/>
        </w:rPr>
      </w:pPr>
    </w:p>
    <w:p w:rsidR="00A1652D" w:rsidRDefault="006A4CD2"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EG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216, 270</w:t>
      </w:r>
    </w:p>
    <w:p w:rsidR="00031ECF" w:rsidRPr="008E26A6" w:rsidRDefault="00031ECF" w:rsidP="00031ECF">
      <w:pPr>
        <w:pStyle w:val="NormaleWeb"/>
        <w:spacing w:before="0" w:beforeAutospacing="0" w:after="0" w:afterAutospacing="0" w:line="360" w:lineRule="auto"/>
        <w:ind w:firstLine="709"/>
        <w:jc w:val="both"/>
        <w:rPr>
          <w:sz w:val="22"/>
          <w:szCs w:val="22"/>
        </w:rPr>
      </w:pPr>
      <w:r>
        <w:rPr>
          <w:sz w:val="22"/>
          <w:szCs w:val="22"/>
        </w:rPr>
        <w:t>"</w:t>
      </w:r>
      <w:r w:rsidRPr="008E26A6">
        <w:rPr>
          <w:sz w:val="22"/>
          <w:szCs w:val="22"/>
        </w:rPr>
        <w:t>Piccoli ma forti nell’amore di Dio, come san Francesco d’Assisi, tutti i cristiani siamo chiamati a prenderci cura della fragilità del popolo e del mondo in cui viviamo.</w:t>
      </w:r>
    </w:p>
    <w:p w:rsidR="00031ECF" w:rsidRPr="008E26A6" w:rsidRDefault="00031ECF" w:rsidP="00031ECF">
      <w:pPr>
        <w:spacing w:after="0" w:line="360" w:lineRule="auto"/>
        <w:ind w:firstLine="709"/>
        <w:jc w:val="both"/>
        <w:rPr>
          <w:rFonts w:ascii="Times New Roman" w:hAnsi="Times New Roman" w:cs="Times New Roman"/>
        </w:rPr>
      </w:pPr>
      <w:r w:rsidRPr="008E26A6">
        <w:rPr>
          <w:rFonts w:ascii="Times New Roman" w:hAnsi="Times New Roman" w:cs="Times New Roman"/>
        </w:rPr>
        <w:t>(...)</w:t>
      </w:r>
    </w:p>
    <w:p w:rsidR="00031ECF" w:rsidRPr="008E26A6" w:rsidRDefault="00031ECF" w:rsidP="00031ECF">
      <w:pPr>
        <w:spacing w:after="0" w:line="360" w:lineRule="auto"/>
        <w:ind w:firstLine="709"/>
        <w:jc w:val="both"/>
        <w:rPr>
          <w:rFonts w:ascii="Times New Roman" w:hAnsi="Times New Roman" w:cs="Times New Roman"/>
          <w:b/>
        </w:rPr>
      </w:pPr>
      <w:r w:rsidRPr="008E26A6">
        <w:rPr>
          <w:rFonts w:ascii="Times New Roman" w:hAnsi="Times New Roman" w:cs="Times New Roman"/>
        </w:rPr>
        <w:t>A volte sentiamo la tentazione di essere cristiani mantenendo una prudente distanza dalle piaghe del Signore. Ma Gesù vuole che tocchiamo la miseria umana, che tocchiamo la carne sofferente degli altri. Aspetta che rinunciamo a cercare quei ripari personali o comunitari che ci permettono di mantenerci a distanza dal nodo del dramma umano, affinché accettiamo veramente di entrare in contatto con l’esistenza concreta degli altri e conosciamo la forza della tenerezza. Quando lo facciamo, la vita ci si complica sempre meravigliosamente e viviamo l’intensa esperienza di essere popolo, l’esperienza di appartenere a un popolo</w:t>
      </w:r>
      <w:r>
        <w:rPr>
          <w:rFonts w:ascii="Times New Roman" w:hAnsi="Times New Roman" w:cs="Times New Roman"/>
        </w:rPr>
        <w:t>"</w:t>
      </w:r>
      <w:r w:rsidRPr="008E26A6">
        <w:rPr>
          <w:rFonts w:ascii="Times New Roman" w:hAnsi="Times New Roman" w:cs="Times New Roman"/>
        </w:rPr>
        <w:t>.</w:t>
      </w:r>
    </w:p>
    <w:p w:rsidR="002B3934" w:rsidRDefault="002B3934" w:rsidP="009E30CF">
      <w:pPr>
        <w:spacing w:after="0" w:line="480" w:lineRule="auto"/>
        <w:ind w:firstLine="709"/>
        <w:jc w:val="both"/>
        <w:rPr>
          <w:rFonts w:ascii="Times New Roman" w:hAnsi="Times New Roman" w:cs="Times New Roman"/>
          <w:sz w:val="24"/>
          <w:szCs w:val="24"/>
        </w:rPr>
      </w:pPr>
    </w:p>
    <w:p w:rsidR="006A4CD2" w:rsidRDefault="006A4CD2"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2.3. Una rif</w:t>
      </w:r>
      <w:r w:rsidR="00F72C21">
        <w:rPr>
          <w:rFonts w:ascii="Times New Roman" w:hAnsi="Times New Roman" w:cs="Times New Roman"/>
          <w:sz w:val="24"/>
          <w:szCs w:val="24"/>
        </w:rPr>
        <w:t>lessione teologica a partire da</w:t>
      </w:r>
      <w:r>
        <w:rPr>
          <w:rFonts w:ascii="Times New Roman" w:hAnsi="Times New Roman" w:cs="Times New Roman"/>
          <w:sz w:val="24"/>
          <w:szCs w:val="24"/>
        </w:rPr>
        <w:t xml:space="preserve"> Michelangelo</w:t>
      </w:r>
    </w:p>
    <w:p w:rsidR="00877A46" w:rsidRPr="00877A46" w:rsidRDefault="00877A46"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Oggi nella cristologia il movimento più profondo è diretto verso una nuova comprensione dell'umanità di Gesù. Il </w:t>
      </w:r>
      <w:r>
        <w:rPr>
          <w:rFonts w:ascii="Times New Roman" w:hAnsi="Times New Roman" w:cs="Times New Roman"/>
          <w:i/>
          <w:sz w:val="24"/>
          <w:szCs w:val="24"/>
        </w:rPr>
        <w:t>che</w:t>
      </w:r>
      <w:r>
        <w:rPr>
          <w:rFonts w:ascii="Times New Roman" w:hAnsi="Times New Roman" w:cs="Times New Roman"/>
          <w:sz w:val="24"/>
          <w:szCs w:val="24"/>
        </w:rPr>
        <w:t xml:space="preserve"> è stato uomo deve farci concentrare lo sguardo sul </w:t>
      </w:r>
      <w:r>
        <w:rPr>
          <w:rFonts w:ascii="Times New Roman" w:hAnsi="Times New Roman" w:cs="Times New Roman"/>
          <w:i/>
          <w:sz w:val="24"/>
          <w:szCs w:val="24"/>
        </w:rPr>
        <w:t>come</w:t>
      </w:r>
      <w:r>
        <w:rPr>
          <w:rFonts w:ascii="Times New Roman" w:hAnsi="Times New Roman" w:cs="Times New Roman"/>
          <w:sz w:val="24"/>
          <w:szCs w:val="24"/>
        </w:rPr>
        <w:t xml:space="preserve"> è stato uomo </w:t>
      </w:r>
      <w:r>
        <w:rPr>
          <w:rFonts w:ascii="Times New Roman" w:hAnsi="Times New Roman" w:cs="Times New Roman"/>
          <w:sz w:val="24"/>
          <w:szCs w:val="24"/>
        </w:rPr>
        <w:lastRenderedPageBreak/>
        <w:t xml:space="preserve">affinché possiamo cogliervi il </w:t>
      </w:r>
      <w:r>
        <w:rPr>
          <w:rFonts w:ascii="Times New Roman" w:hAnsi="Times New Roman" w:cs="Times New Roman"/>
          <w:i/>
          <w:sz w:val="24"/>
          <w:szCs w:val="24"/>
        </w:rPr>
        <w:t>chi</w:t>
      </w:r>
      <w:r>
        <w:rPr>
          <w:rFonts w:ascii="Times New Roman" w:hAnsi="Times New Roman" w:cs="Times New Roman"/>
          <w:sz w:val="24"/>
          <w:szCs w:val="24"/>
        </w:rPr>
        <w:t xml:space="preserve"> divino (cfr. B. </w:t>
      </w:r>
      <w:proofErr w:type="spellStart"/>
      <w:r>
        <w:rPr>
          <w:rFonts w:ascii="Times New Roman" w:hAnsi="Times New Roman" w:cs="Times New Roman"/>
          <w:sz w:val="24"/>
          <w:szCs w:val="24"/>
        </w:rPr>
        <w:t>Maggioni</w:t>
      </w:r>
      <w:proofErr w:type="spellEnd"/>
      <w:r>
        <w:rPr>
          <w:rFonts w:ascii="Times New Roman" w:hAnsi="Times New Roman" w:cs="Times New Roman"/>
          <w:sz w:val="24"/>
          <w:szCs w:val="24"/>
        </w:rPr>
        <w:t xml:space="preserve">, </w:t>
      </w:r>
      <w:r>
        <w:rPr>
          <w:rFonts w:ascii="Times New Roman" w:hAnsi="Times New Roman" w:cs="Times New Roman"/>
          <w:i/>
          <w:sz w:val="24"/>
          <w:szCs w:val="24"/>
        </w:rPr>
        <w:t>Era veramente uomo. Rivisitando la figura di Gesù nei Vangeli</w:t>
      </w:r>
      <w:r>
        <w:rPr>
          <w:rFonts w:ascii="Times New Roman" w:hAnsi="Times New Roman" w:cs="Times New Roman"/>
          <w:sz w:val="24"/>
          <w:szCs w:val="24"/>
        </w:rPr>
        <w:t>, Ancora, 2001).</w:t>
      </w:r>
    </w:p>
    <w:p w:rsidR="00980F9F" w:rsidRPr="00980F9F" w:rsidRDefault="00980F9F" w:rsidP="009E30CF">
      <w:pPr>
        <w:spacing w:after="0" w:line="480" w:lineRule="auto"/>
        <w:ind w:firstLine="709"/>
        <w:jc w:val="both"/>
        <w:rPr>
          <w:rFonts w:ascii="Times New Roman" w:hAnsi="Times New Roman" w:cs="Times New Roman"/>
          <w:sz w:val="24"/>
          <w:szCs w:val="24"/>
        </w:rPr>
      </w:pPr>
      <w:r w:rsidRPr="00980F9F">
        <w:rPr>
          <w:rFonts w:ascii="Times New Roman" w:hAnsi="Times New Roman" w:cs="Times New Roman"/>
          <w:sz w:val="24"/>
          <w:szCs w:val="24"/>
        </w:rPr>
        <w:t>Gesù Maestro ha assunto e</w:t>
      </w:r>
      <w:r>
        <w:rPr>
          <w:rFonts w:ascii="Times New Roman" w:hAnsi="Times New Roman" w:cs="Times New Roman"/>
          <w:sz w:val="24"/>
          <w:szCs w:val="24"/>
        </w:rPr>
        <w:t xml:space="preserve"> attraversato, senza esserne schiacciato, tutta la fragilità dei figli di Adamo assumendo</w:t>
      </w:r>
      <w:r w:rsidR="00E84068">
        <w:rPr>
          <w:rFonts w:ascii="Times New Roman" w:hAnsi="Times New Roman" w:cs="Times New Roman"/>
          <w:sz w:val="24"/>
          <w:szCs w:val="24"/>
        </w:rPr>
        <w:t>ne</w:t>
      </w:r>
      <w:r>
        <w:rPr>
          <w:rFonts w:ascii="Times New Roman" w:hAnsi="Times New Roman" w:cs="Times New Roman"/>
          <w:sz w:val="24"/>
          <w:szCs w:val="24"/>
        </w:rPr>
        <w:t xml:space="preserve"> la carne in tutta la sua tenerezza, ma anche in tutta la sua </w:t>
      </w:r>
      <w:proofErr w:type="spellStart"/>
      <w:r>
        <w:rPr>
          <w:rFonts w:ascii="Times New Roman" w:hAnsi="Times New Roman" w:cs="Times New Roman"/>
          <w:sz w:val="24"/>
          <w:szCs w:val="24"/>
        </w:rPr>
        <w:t>piagabilità</w:t>
      </w:r>
      <w:proofErr w:type="spellEnd"/>
      <w:r w:rsidR="00E84068">
        <w:rPr>
          <w:rFonts w:ascii="Times New Roman" w:hAnsi="Times New Roman" w:cs="Times New Roman"/>
          <w:sz w:val="24"/>
          <w:szCs w:val="24"/>
        </w:rPr>
        <w:t xml:space="preserve">, e </w:t>
      </w:r>
      <w:r w:rsidR="00410A1B">
        <w:rPr>
          <w:rFonts w:ascii="Times New Roman" w:hAnsi="Times New Roman" w:cs="Times New Roman"/>
          <w:sz w:val="24"/>
          <w:szCs w:val="24"/>
        </w:rPr>
        <w:t>lasciando a Dio il compito di scrivere la conclusione della storia</w:t>
      </w:r>
      <w:r>
        <w:rPr>
          <w:rFonts w:ascii="Times New Roman" w:hAnsi="Times New Roman" w:cs="Times New Roman"/>
          <w:sz w:val="24"/>
          <w:szCs w:val="24"/>
        </w:rPr>
        <w:t xml:space="preserve">. L'arte ha espresso </w:t>
      </w:r>
      <w:r w:rsidR="00877A46">
        <w:rPr>
          <w:rFonts w:ascii="Times New Roman" w:hAnsi="Times New Roman" w:cs="Times New Roman"/>
          <w:sz w:val="24"/>
          <w:szCs w:val="24"/>
        </w:rPr>
        <w:t xml:space="preserve">in modo mirabile </w:t>
      </w:r>
      <w:r>
        <w:rPr>
          <w:rFonts w:ascii="Times New Roman" w:hAnsi="Times New Roman" w:cs="Times New Roman"/>
          <w:sz w:val="24"/>
          <w:szCs w:val="24"/>
        </w:rPr>
        <w:t xml:space="preserve">questa </w:t>
      </w:r>
      <w:r w:rsidR="00410A1B">
        <w:rPr>
          <w:rFonts w:ascii="Times New Roman" w:hAnsi="Times New Roman" w:cs="Times New Roman"/>
          <w:sz w:val="24"/>
          <w:szCs w:val="24"/>
        </w:rPr>
        <w:t>verità andando molto</w:t>
      </w:r>
      <w:r w:rsidR="00877A46">
        <w:rPr>
          <w:rFonts w:ascii="Times New Roman" w:hAnsi="Times New Roman" w:cs="Times New Roman"/>
          <w:sz w:val="24"/>
          <w:szCs w:val="24"/>
        </w:rPr>
        <w:t xml:space="preserve"> oltre la capacità esplicativa dei concetti astratti. </w:t>
      </w:r>
    </w:p>
    <w:p w:rsidR="00980F9F" w:rsidRPr="00980F9F" w:rsidRDefault="00980F9F" w:rsidP="009E30CF">
      <w:pPr>
        <w:spacing w:after="0" w:line="480" w:lineRule="auto"/>
        <w:ind w:firstLine="709"/>
        <w:jc w:val="both"/>
        <w:rPr>
          <w:rFonts w:ascii="Times New Roman" w:hAnsi="Times New Roman" w:cs="Times New Roman"/>
          <w:sz w:val="24"/>
          <w:szCs w:val="24"/>
        </w:rPr>
      </w:pPr>
      <w:r w:rsidRPr="00980F9F">
        <w:rPr>
          <w:rFonts w:ascii="Times New Roman" w:hAnsi="Times New Roman" w:cs="Times New Roman"/>
          <w:sz w:val="24"/>
          <w:szCs w:val="24"/>
        </w:rPr>
        <w:t xml:space="preserve">(cfr. le </w:t>
      </w:r>
      <w:proofErr w:type="spellStart"/>
      <w:r w:rsidRPr="00980F9F">
        <w:rPr>
          <w:rFonts w:ascii="Times New Roman" w:hAnsi="Times New Roman" w:cs="Times New Roman"/>
          <w:sz w:val="24"/>
          <w:szCs w:val="24"/>
        </w:rPr>
        <w:t>slides</w:t>
      </w:r>
      <w:proofErr w:type="spellEnd"/>
      <w:r w:rsidRPr="00980F9F">
        <w:rPr>
          <w:rFonts w:ascii="Times New Roman" w:hAnsi="Times New Roman" w:cs="Times New Roman"/>
          <w:sz w:val="24"/>
          <w:szCs w:val="24"/>
        </w:rPr>
        <w:t>)</w:t>
      </w:r>
    </w:p>
    <w:p w:rsidR="00980F9F" w:rsidRPr="00980F9F" w:rsidRDefault="00980F9F" w:rsidP="009E30CF">
      <w:pPr>
        <w:spacing w:after="0" w:line="480" w:lineRule="auto"/>
        <w:ind w:firstLine="709"/>
        <w:jc w:val="both"/>
        <w:rPr>
          <w:rFonts w:ascii="Times New Roman" w:hAnsi="Times New Roman" w:cs="Times New Roman"/>
          <w:sz w:val="24"/>
          <w:szCs w:val="24"/>
        </w:rPr>
      </w:pPr>
    </w:p>
    <w:p w:rsidR="00F72C21" w:rsidRDefault="00F72C21"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2.4. Una riflessione teologico morale</w:t>
      </w:r>
    </w:p>
    <w:p w:rsidR="00877A46" w:rsidRPr="0068478E" w:rsidRDefault="0068478E"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É stato sc</w:t>
      </w:r>
      <w:r w:rsidR="00E84068">
        <w:rPr>
          <w:rFonts w:ascii="Times New Roman" w:hAnsi="Times New Roman" w:cs="Times New Roman"/>
          <w:sz w:val="24"/>
          <w:szCs w:val="24"/>
        </w:rPr>
        <w:t>ritto che la EG ha il valore d'</w:t>
      </w:r>
      <w:r>
        <w:rPr>
          <w:rFonts w:ascii="Times New Roman" w:hAnsi="Times New Roman" w:cs="Times New Roman"/>
          <w:sz w:val="24"/>
          <w:szCs w:val="24"/>
        </w:rPr>
        <w:t xml:space="preserve">una esortazione programmatica  del papato di Francesco; se ci si riconosce in questa affermazione allora </w:t>
      </w:r>
      <w:proofErr w:type="spellStart"/>
      <w:r>
        <w:rPr>
          <w:rFonts w:ascii="Times New Roman" w:hAnsi="Times New Roman" w:cs="Times New Roman"/>
          <w:i/>
          <w:sz w:val="24"/>
          <w:szCs w:val="24"/>
        </w:rPr>
        <w:t>Amoris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laetitia</w:t>
      </w:r>
      <w:proofErr w:type="spellEnd"/>
      <w:r>
        <w:rPr>
          <w:rFonts w:ascii="Times New Roman" w:hAnsi="Times New Roman" w:cs="Times New Roman"/>
          <w:sz w:val="24"/>
          <w:szCs w:val="24"/>
        </w:rPr>
        <w:t xml:space="preserve"> </w:t>
      </w:r>
      <w:r w:rsidR="00B75760">
        <w:rPr>
          <w:rFonts w:ascii="Times New Roman" w:hAnsi="Times New Roman" w:cs="Times New Roman"/>
          <w:sz w:val="24"/>
          <w:szCs w:val="24"/>
        </w:rPr>
        <w:t xml:space="preserve">(AL) </w:t>
      </w:r>
      <w:r>
        <w:rPr>
          <w:rFonts w:ascii="Times New Roman" w:hAnsi="Times New Roman" w:cs="Times New Roman"/>
          <w:sz w:val="24"/>
          <w:szCs w:val="24"/>
        </w:rPr>
        <w:t xml:space="preserve">può essere letta come un approfondimento e un prolungamento di alcuni aspetti della EG. In particolare della </w:t>
      </w:r>
      <w:r w:rsidRPr="00B75760">
        <w:rPr>
          <w:rFonts w:ascii="Times New Roman" w:hAnsi="Times New Roman" w:cs="Times New Roman"/>
          <w:i/>
          <w:sz w:val="24"/>
          <w:szCs w:val="24"/>
        </w:rPr>
        <w:t>fragilità</w:t>
      </w:r>
      <w:r>
        <w:rPr>
          <w:rFonts w:ascii="Times New Roman" w:hAnsi="Times New Roman" w:cs="Times New Roman"/>
          <w:sz w:val="24"/>
          <w:szCs w:val="24"/>
        </w:rPr>
        <w:t xml:space="preserve"> dell'"amore nella famiglia" (è il sottotitolo della AL</w:t>
      </w:r>
      <w:r w:rsidR="00B75760">
        <w:rPr>
          <w:rFonts w:ascii="Times New Roman" w:hAnsi="Times New Roman" w:cs="Times New Roman"/>
          <w:sz w:val="24"/>
          <w:szCs w:val="24"/>
        </w:rPr>
        <w:t xml:space="preserve"> che, dunque, non è una esortazione sul matrimonio, ma, appunto, sull'amore vissuto in famiglia). In molti numeri di AL vi è un esame di coscienza di tutte quelle proposte formative fatte alle coppie in passato che non hanno saputo tener conto della fragilità umana e che hanno finito per proporre degli ideali tanto belli quanto irraggiungibili e, quindi, scoraggianti (cfr. AL </w:t>
      </w:r>
      <w:proofErr w:type="spellStart"/>
      <w:r w:rsidR="00B75760">
        <w:rPr>
          <w:rFonts w:ascii="Times New Roman" w:hAnsi="Times New Roman" w:cs="Times New Roman"/>
          <w:sz w:val="24"/>
          <w:szCs w:val="24"/>
        </w:rPr>
        <w:t>nn</w:t>
      </w:r>
      <w:proofErr w:type="spellEnd"/>
      <w:r w:rsidR="00B75760">
        <w:rPr>
          <w:rFonts w:ascii="Times New Roman" w:hAnsi="Times New Roman" w:cs="Times New Roman"/>
          <w:sz w:val="24"/>
          <w:szCs w:val="24"/>
        </w:rPr>
        <w:t>. 325, 36-37)</w:t>
      </w:r>
      <w:r w:rsidR="004767CA">
        <w:rPr>
          <w:rStyle w:val="Rimandonotaapidipagina"/>
          <w:rFonts w:ascii="Times New Roman" w:hAnsi="Times New Roman" w:cs="Times New Roman"/>
          <w:sz w:val="24"/>
          <w:szCs w:val="24"/>
        </w:rPr>
        <w:footnoteReference w:id="2"/>
      </w:r>
      <w:r w:rsidR="00B75760">
        <w:rPr>
          <w:rFonts w:ascii="Times New Roman" w:hAnsi="Times New Roman" w:cs="Times New Roman"/>
          <w:sz w:val="24"/>
          <w:szCs w:val="24"/>
        </w:rPr>
        <w:t xml:space="preserve">. </w:t>
      </w:r>
      <w:r w:rsidR="0027420C">
        <w:rPr>
          <w:rFonts w:ascii="Times New Roman" w:hAnsi="Times New Roman" w:cs="Times New Roman"/>
          <w:sz w:val="24"/>
          <w:szCs w:val="24"/>
        </w:rPr>
        <w:t xml:space="preserve">Certi testi della AL sono senz'altro </w:t>
      </w:r>
      <w:r w:rsidR="0027420C">
        <w:rPr>
          <w:rFonts w:ascii="Times New Roman" w:hAnsi="Times New Roman" w:cs="Times New Roman"/>
          <w:sz w:val="24"/>
          <w:szCs w:val="24"/>
        </w:rPr>
        <w:lastRenderedPageBreak/>
        <w:t>uno sviluppo di quanto più generalmente viene detto in EG n. 43</w:t>
      </w:r>
      <w:r w:rsidR="00E84068">
        <w:rPr>
          <w:rStyle w:val="Rimandonotaapidipagina"/>
          <w:rFonts w:ascii="Times New Roman" w:hAnsi="Times New Roman" w:cs="Times New Roman"/>
          <w:sz w:val="24"/>
          <w:szCs w:val="24"/>
        </w:rPr>
        <w:footnoteReference w:id="3"/>
      </w:r>
      <w:r w:rsidR="0027420C">
        <w:rPr>
          <w:rFonts w:ascii="Times New Roman" w:hAnsi="Times New Roman" w:cs="Times New Roman"/>
          <w:sz w:val="24"/>
          <w:szCs w:val="24"/>
        </w:rPr>
        <w:t>. Se la teologia perde il contatto con la fragilità umana allora diventa "una teologia da tavolino" (EG n. 133).</w:t>
      </w:r>
    </w:p>
    <w:p w:rsidR="000F6A57" w:rsidRDefault="000F6A57" w:rsidP="009E30CF">
      <w:pPr>
        <w:spacing w:after="0" w:line="480" w:lineRule="auto"/>
        <w:ind w:firstLine="709"/>
        <w:jc w:val="both"/>
        <w:rPr>
          <w:rFonts w:ascii="Times New Roman" w:hAnsi="Times New Roman" w:cs="Times New Roman"/>
          <w:sz w:val="24"/>
          <w:szCs w:val="24"/>
        </w:rPr>
      </w:pPr>
    </w:p>
    <w:p w:rsidR="007A08C1" w:rsidRDefault="00F72C21" w:rsidP="001C68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0F6A57" w:rsidRPr="007A08C1">
        <w:rPr>
          <w:rFonts w:ascii="Times New Roman" w:hAnsi="Times New Roman" w:cs="Times New Roman"/>
          <w:sz w:val="24"/>
          <w:szCs w:val="24"/>
        </w:rPr>
        <w:t xml:space="preserve">. </w:t>
      </w:r>
      <w:r w:rsidR="00877A46">
        <w:rPr>
          <w:rFonts w:ascii="Times New Roman" w:hAnsi="Times New Roman" w:cs="Times New Roman"/>
          <w:sz w:val="24"/>
          <w:szCs w:val="24"/>
        </w:rPr>
        <w:t xml:space="preserve">... </w:t>
      </w:r>
      <w:r>
        <w:rPr>
          <w:rFonts w:ascii="Times New Roman" w:hAnsi="Times New Roman" w:cs="Times New Roman"/>
          <w:sz w:val="24"/>
          <w:szCs w:val="24"/>
        </w:rPr>
        <w:t>Verso la libertà responsabile</w:t>
      </w:r>
    </w:p>
    <w:p w:rsidR="00B104DD" w:rsidRDefault="00B104DD" w:rsidP="009E30CF">
      <w:pPr>
        <w:spacing w:after="0" w:line="480" w:lineRule="auto"/>
        <w:ind w:firstLine="709"/>
        <w:jc w:val="both"/>
        <w:rPr>
          <w:rFonts w:ascii="Times New Roman" w:hAnsi="Times New Roman" w:cs="Times New Roman"/>
          <w:sz w:val="24"/>
          <w:szCs w:val="24"/>
        </w:rPr>
      </w:pPr>
    </w:p>
    <w:p w:rsidR="00261C31" w:rsidRDefault="00261C31"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EG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64, 171</w:t>
      </w:r>
    </w:p>
    <w:p w:rsidR="00031ECF" w:rsidRPr="00B86318" w:rsidRDefault="00031ECF" w:rsidP="00031ECF">
      <w:pPr>
        <w:spacing w:after="0" w:line="360" w:lineRule="auto"/>
        <w:ind w:firstLine="709"/>
        <w:jc w:val="both"/>
        <w:rPr>
          <w:rFonts w:ascii="Times New Roman" w:hAnsi="Times New Roman" w:cs="Times New Roman"/>
        </w:rPr>
      </w:pPr>
      <w:r w:rsidRPr="00B86318">
        <w:rPr>
          <w:rFonts w:ascii="Times New Roman" w:hAnsi="Times New Roman" w:cs="Times New Roman"/>
        </w:rPr>
        <w:t>Viviamo in una società dell’informazione che ci satura indiscriminatamente di dati, tutti allo stesso livello, e finisce per portarci ad una tremenda superficialità al momento di impostare le questioni morali. Di conseguenza, si rende necessaria un’educazione che insegni a pensare criticamente e che offra un percorso di maturazione nei valori.</w:t>
      </w:r>
    </w:p>
    <w:p w:rsidR="00031ECF" w:rsidRPr="00B86318" w:rsidRDefault="00031ECF" w:rsidP="00031ECF">
      <w:pPr>
        <w:spacing w:after="0" w:line="360" w:lineRule="auto"/>
        <w:ind w:firstLine="709"/>
        <w:jc w:val="both"/>
        <w:rPr>
          <w:rFonts w:ascii="Times New Roman" w:hAnsi="Times New Roman" w:cs="Times New Roman"/>
        </w:rPr>
      </w:pPr>
      <w:r w:rsidRPr="00B86318">
        <w:rPr>
          <w:rFonts w:ascii="Times New Roman" w:hAnsi="Times New Roman" w:cs="Times New Roman"/>
        </w:rPr>
        <w:t>(...)</w:t>
      </w:r>
    </w:p>
    <w:p w:rsidR="00031ECF" w:rsidRPr="00B86318" w:rsidRDefault="00031ECF" w:rsidP="00031ECF">
      <w:pPr>
        <w:spacing w:after="0" w:line="360" w:lineRule="auto"/>
        <w:ind w:firstLine="709"/>
        <w:jc w:val="both"/>
        <w:rPr>
          <w:rFonts w:ascii="Times New Roman" w:hAnsi="Times New Roman" w:cs="Times New Roman"/>
          <w:sz w:val="24"/>
          <w:szCs w:val="24"/>
        </w:rPr>
      </w:pPr>
      <w:r w:rsidRPr="00B86318">
        <w:rPr>
          <w:rFonts w:ascii="Times New Roman" w:hAnsi="Times New Roman" w:cs="Times New Roman"/>
        </w:rPr>
        <w:t xml:space="preserve">Da qui la necessità di «una pedagogia che introduca le persone, passo dopo passo, alla piena appropriazione del mistero». Per giungere ad un punto di maturità, cioè perché le persone siano capaci di decisioni veramente libere e responsabili, è indispensabile dare tempo, con una immensa pazienza. Come diceva il beato Pietro </w:t>
      </w:r>
      <w:proofErr w:type="spellStart"/>
      <w:r w:rsidRPr="00B86318">
        <w:rPr>
          <w:rFonts w:ascii="Times New Roman" w:hAnsi="Times New Roman" w:cs="Times New Roman"/>
        </w:rPr>
        <w:t>Fabro</w:t>
      </w:r>
      <w:proofErr w:type="spellEnd"/>
      <w:r w:rsidRPr="00B86318">
        <w:rPr>
          <w:rFonts w:ascii="Times New Roman" w:hAnsi="Times New Roman" w:cs="Times New Roman"/>
        </w:rPr>
        <w:t>: «Il tempo è il messaggero di Dio».</w:t>
      </w:r>
    </w:p>
    <w:p w:rsidR="00B104DD" w:rsidRDefault="00B104DD" w:rsidP="009E30CF">
      <w:pPr>
        <w:spacing w:after="0" w:line="480" w:lineRule="auto"/>
        <w:ind w:firstLine="709"/>
        <w:jc w:val="both"/>
        <w:rPr>
          <w:rFonts w:ascii="Times New Roman" w:hAnsi="Times New Roman" w:cs="Times New Roman"/>
          <w:sz w:val="24"/>
          <w:szCs w:val="24"/>
        </w:rPr>
      </w:pPr>
    </w:p>
    <w:p w:rsidR="00261C31" w:rsidRDefault="00261C31"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3.2. Una riflessione pedagogica</w:t>
      </w:r>
    </w:p>
    <w:p w:rsidR="00B104DD" w:rsidRDefault="00031ECF"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Questi testi della EG sono pienamente in sintonia con</w:t>
      </w:r>
      <w:r w:rsidR="00B104DD">
        <w:rPr>
          <w:rFonts w:ascii="Times New Roman" w:hAnsi="Times New Roman" w:cs="Times New Roman"/>
          <w:sz w:val="24"/>
          <w:szCs w:val="24"/>
        </w:rPr>
        <w:t xml:space="preserve"> le </w:t>
      </w:r>
      <w:r>
        <w:rPr>
          <w:rFonts w:ascii="Times New Roman" w:hAnsi="Times New Roman" w:cs="Times New Roman"/>
          <w:sz w:val="24"/>
          <w:szCs w:val="24"/>
        </w:rPr>
        <w:t xml:space="preserve">considerazioni </w:t>
      </w:r>
      <w:r w:rsidR="00B104DD">
        <w:rPr>
          <w:rFonts w:ascii="Times New Roman" w:hAnsi="Times New Roman" w:cs="Times New Roman"/>
          <w:sz w:val="24"/>
          <w:szCs w:val="24"/>
        </w:rPr>
        <w:t xml:space="preserve">proposte dalla CEI ne </w:t>
      </w:r>
      <w:r w:rsidR="00B104DD">
        <w:rPr>
          <w:rFonts w:ascii="Times New Roman" w:hAnsi="Times New Roman" w:cs="Times New Roman"/>
          <w:i/>
          <w:sz w:val="24"/>
          <w:szCs w:val="24"/>
        </w:rPr>
        <w:t>Educare alla vita buona del Vangelo</w:t>
      </w:r>
      <w:r w:rsidR="00B104DD">
        <w:rPr>
          <w:rStyle w:val="Rimandonotaapidipagina"/>
          <w:rFonts w:ascii="Times New Roman" w:hAnsi="Times New Roman" w:cs="Times New Roman"/>
          <w:i/>
          <w:sz w:val="24"/>
          <w:szCs w:val="24"/>
        </w:rPr>
        <w:footnoteReference w:id="4"/>
      </w:r>
      <w:r w:rsidR="00B104DD">
        <w:rPr>
          <w:rFonts w:ascii="Times New Roman" w:hAnsi="Times New Roman" w:cs="Times New Roman"/>
          <w:sz w:val="24"/>
          <w:szCs w:val="24"/>
        </w:rPr>
        <w:t xml:space="preserve">. Già don </w:t>
      </w:r>
      <w:proofErr w:type="spellStart"/>
      <w:r w:rsidR="00B104DD">
        <w:rPr>
          <w:rFonts w:ascii="Times New Roman" w:hAnsi="Times New Roman" w:cs="Times New Roman"/>
          <w:sz w:val="24"/>
          <w:szCs w:val="24"/>
        </w:rPr>
        <w:t>Mila</w:t>
      </w:r>
      <w:r w:rsidR="002919EC">
        <w:rPr>
          <w:rFonts w:ascii="Times New Roman" w:hAnsi="Times New Roman" w:cs="Times New Roman"/>
          <w:sz w:val="24"/>
          <w:szCs w:val="24"/>
        </w:rPr>
        <w:t>ni</w:t>
      </w:r>
      <w:proofErr w:type="spellEnd"/>
      <w:r w:rsidR="002919EC">
        <w:rPr>
          <w:rFonts w:ascii="Times New Roman" w:hAnsi="Times New Roman" w:cs="Times New Roman"/>
          <w:sz w:val="24"/>
          <w:szCs w:val="24"/>
        </w:rPr>
        <w:t xml:space="preserve"> ci ha aiutato a riflettere che l'obbedienza non è sempre</w:t>
      </w:r>
      <w:r w:rsidR="00B104DD">
        <w:rPr>
          <w:rFonts w:ascii="Times New Roman" w:hAnsi="Times New Roman" w:cs="Times New Roman"/>
          <w:sz w:val="24"/>
          <w:szCs w:val="24"/>
        </w:rPr>
        <w:t xml:space="preserve"> una virtù; ma ancora non si è </w:t>
      </w:r>
      <w:r w:rsidR="00D437B5">
        <w:rPr>
          <w:rFonts w:ascii="Times New Roman" w:hAnsi="Times New Roman" w:cs="Times New Roman"/>
          <w:sz w:val="24"/>
          <w:szCs w:val="24"/>
        </w:rPr>
        <w:t xml:space="preserve">ancora </w:t>
      </w:r>
      <w:r w:rsidR="00B104DD">
        <w:rPr>
          <w:rFonts w:ascii="Times New Roman" w:hAnsi="Times New Roman" w:cs="Times New Roman"/>
          <w:sz w:val="24"/>
          <w:szCs w:val="24"/>
        </w:rPr>
        <w:t xml:space="preserve">pensato abbastanza la </w:t>
      </w:r>
      <w:r w:rsidR="00B104DD" w:rsidRPr="002919EC">
        <w:rPr>
          <w:rFonts w:ascii="Times New Roman" w:hAnsi="Times New Roman" w:cs="Times New Roman"/>
          <w:i/>
          <w:sz w:val="24"/>
          <w:szCs w:val="24"/>
        </w:rPr>
        <w:t>disobbedienza</w:t>
      </w:r>
      <w:r w:rsidR="00B104DD">
        <w:rPr>
          <w:rFonts w:ascii="Times New Roman" w:hAnsi="Times New Roman" w:cs="Times New Roman"/>
          <w:sz w:val="24"/>
          <w:szCs w:val="24"/>
        </w:rPr>
        <w:t xml:space="preserve"> di Gesù alla legge farisaica o ai </w:t>
      </w:r>
      <w:r w:rsidR="00D437B5">
        <w:rPr>
          <w:rFonts w:ascii="Times New Roman" w:hAnsi="Times New Roman" w:cs="Times New Roman"/>
          <w:sz w:val="24"/>
          <w:szCs w:val="24"/>
        </w:rPr>
        <w:t xml:space="preserve">propri </w:t>
      </w:r>
      <w:r w:rsidR="00B104DD">
        <w:rPr>
          <w:rFonts w:ascii="Times New Roman" w:hAnsi="Times New Roman" w:cs="Times New Roman"/>
          <w:sz w:val="24"/>
          <w:szCs w:val="24"/>
        </w:rPr>
        <w:t>genitori. Non comprendo perché ancora parliamo di obbedienza di Gesù a Dio</w:t>
      </w:r>
      <w:r w:rsidR="00D437B5">
        <w:rPr>
          <w:rFonts w:ascii="Times New Roman" w:hAnsi="Times New Roman" w:cs="Times New Roman"/>
          <w:sz w:val="24"/>
          <w:szCs w:val="24"/>
        </w:rPr>
        <w:t>,</w:t>
      </w:r>
      <w:r w:rsidR="00B104DD">
        <w:rPr>
          <w:rFonts w:ascii="Times New Roman" w:hAnsi="Times New Roman" w:cs="Times New Roman"/>
          <w:sz w:val="24"/>
          <w:szCs w:val="24"/>
        </w:rPr>
        <w:t xml:space="preserve"> </w:t>
      </w:r>
      <w:r w:rsidR="00774D52">
        <w:rPr>
          <w:rFonts w:ascii="Times New Roman" w:hAnsi="Times New Roman" w:cs="Times New Roman"/>
          <w:sz w:val="24"/>
          <w:szCs w:val="24"/>
        </w:rPr>
        <w:t xml:space="preserve">rischiando il fraintendimento, </w:t>
      </w:r>
      <w:r w:rsidR="00B104DD">
        <w:rPr>
          <w:rFonts w:ascii="Times New Roman" w:hAnsi="Times New Roman" w:cs="Times New Roman"/>
          <w:sz w:val="24"/>
          <w:szCs w:val="24"/>
        </w:rPr>
        <w:t xml:space="preserve">quando invece è di </w:t>
      </w:r>
      <w:r w:rsidR="00B104DD" w:rsidRPr="00774D52">
        <w:rPr>
          <w:rFonts w:ascii="Times New Roman" w:hAnsi="Times New Roman" w:cs="Times New Roman"/>
          <w:i/>
          <w:sz w:val="24"/>
          <w:szCs w:val="24"/>
        </w:rPr>
        <w:t>fedeltà</w:t>
      </w:r>
      <w:r w:rsidR="00B104DD">
        <w:rPr>
          <w:rFonts w:ascii="Times New Roman" w:hAnsi="Times New Roman" w:cs="Times New Roman"/>
          <w:sz w:val="24"/>
          <w:szCs w:val="24"/>
        </w:rPr>
        <w:t xml:space="preserve"> che si tratta: l'obbedienza </w:t>
      </w:r>
      <w:r w:rsidR="00774D52">
        <w:rPr>
          <w:rFonts w:ascii="Times New Roman" w:hAnsi="Times New Roman" w:cs="Times New Roman"/>
          <w:sz w:val="24"/>
          <w:szCs w:val="24"/>
        </w:rPr>
        <w:t>può lasciare intendere esecuzione meccanica e messa</w:t>
      </w:r>
      <w:r w:rsidR="00B104DD">
        <w:rPr>
          <w:rFonts w:ascii="Times New Roman" w:hAnsi="Times New Roman" w:cs="Times New Roman"/>
          <w:sz w:val="24"/>
          <w:szCs w:val="24"/>
        </w:rPr>
        <w:t xml:space="preserve"> tra parentesi </w:t>
      </w:r>
      <w:r w:rsidR="00774D52">
        <w:rPr>
          <w:rFonts w:ascii="Times New Roman" w:hAnsi="Times New Roman" w:cs="Times New Roman"/>
          <w:sz w:val="24"/>
          <w:szCs w:val="24"/>
        </w:rPr>
        <w:t>del</w:t>
      </w:r>
      <w:r w:rsidR="00B104DD">
        <w:rPr>
          <w:rFonts w:ascii="Times New Roman" w:hAnsi="Times New Roman" w:cs="Times New Roman"/>
          <w:sz w:val="24"/>
          <w:szCs w:val="24"/>
        </w:rPr>
        <w:t xml:space="preserve">la propria responsabilità, la fedeltà </w:t>
      </w:r>
      <w:r w:rsidR="00774D52">
        <w:rPr>
          <w:rFonts w:ascii="Times New Roman" w:hAnsi="Times New Roman" w:cs="Times New Roman"/>
          <w:sz w:val="24"/>
          <w:szCs w:val="24"/>
        </w:rPr>
        <w:t xml:space="preserve">invece esprime un bene interiorizzato </w:t>
      </w:r>
      <w:r w:rsidR="00B104DD">
        <w:rPr>
          <w:rFonts w:ascii="Times New Roman" w:hAnsi="Times New Roman" w:cs="Times New Roman"/>
          <w:sz w:val="24"/>
          <w:szCs w:val="24"/>
        </w:rPr>
        <w:t xml:space="preserve">e </w:t>
      </w:r>
      <w:r w:rsidR="00774D52">
        <w:rPr>
          <w:rFonts w:ascii="Times New Roman" w:hAnsi="Times New Roman" w:cs="Times New Roman"/>
          <w:sz w:val="24"/>
          <w:szCs w:val="24"/>
        </w:rPr>
        <w:t>una</w:t>
      </w:r>
      <w:r w:rsidR="00B104DD">
        <w:rPr>
          <w:rFonts w:ascii="Times New Roman" w:hAnsi="Times New Roman" w:cs="Times New Roman"/>
          <w:sz w:val="24"/>
          <w:szCs w:val="24"/>
        </w:rPr>
        <w:t xml:space="preserve"> creativ</w:t>
      </w:r>
      <w:r w:rsidR="00D437B5">
        <w:rPr>
          <w:rFonts w:ascii="Times New Roman" w:hAnsi="Times New Roman" w:cs="Times New Roman"/>
          <w:sz w:val="24"/>
          <w:szCs w:val="24"/>
        </w:rPr>
        <w:t xml:space="preserve">ità </w:t>
      </w:r>
      <w:r w:rsidR="00774D52">
        <w:rPr>
          <w:rFonts w:ascii="Times New Roman" w:hAnsi="Times New Roman" w:cs="Times New Roman"/>
          <w:sz w:val="24"/>
          <w:szCs w:val="24"/>
        </w:rPr>
        <w:t xml:space="preserve">che </w:t>
      </w:r>
      <w:r w:rsidR="00D437B5">
        <w:rPr>
          <w:rFonts w:ascii="Times New Roman" w:hAnsi="Times New Roman" w:cs="Times New Roman"/>
          <w:sz w:val="24"/>
          <w:szCs w:val="24"/>
        </w:rPr>
        <w:t>si arrischi</w:t>
      </w:r>
      <w:r w:rsidR="00774D52">
        <w:rPr>
          <w:rFonts w:ascii="Times New Roman" w:hAnsi="Times New Roman" w:cs="Times New Roman"/>
          <w:sz w:val="24"/>
          <w:szCs w:val="24"/>
        </w:rPr>
        <w:t>a</w:t>
      </w:r>
      <w:r w:rsidR="00D437B5">
        <w:rPr>
          <w:rFonts w:ascii="Times New Roman" w:hAnsi="Times New Roman" w:cs="Times New Roman"/>
          <w:sz w:val="24"/>
          <w:szCs w:val="24"/>
        </w:rPr>
        <w:t xml:space="preserve"> ad impiantarlo nella situazione concreta in cui si trova. Questo non è "educare all'etica della situazione": i principi non sono </w:t>
      </w:r>
      <w:r w:rsidR="00D437B5">
        <w:rPr>
          <w:rFonts w:ascii="Times New Roman" w:hAnsi="Times New Roman" w:cs="Times New Roman"/>
          <w:sz w:val="24"/>
          <w:szCs w:val="24"/>
        </w:rPr>
        <w:lastRenderedPageBreak/>
        <w:t>relativi! Questo è formare al coraggio della responsabilità personale: i principi vanno traguardati attraverso le persone e non viceversa</w:t>
      </w:r>
      <w:r w:rsidR="00774D52">
        <w:rPr>
          <w:rFonts w:ascii="Times New Roman" w:hAnsi="Times New Roman" w:cs="Times New Roman"/>
          <w:sz w:val="24"/>
          <w:szCs w:val="24"/>
        </w:rPr>
        <w:t xml:space="preserve"> e il </w:t>
      </w:r>
      <w:r w:rsidR="003F6C22">
        <w:rPr>
          <w:rFonts w:ascii="Times New Roman" w:hAnsi="Times New Roman" w:cs="Times New Roman"/>
          <w:sz w:val="24"/>
          <w:szCs w:val="24"/>
        </w:rPr>
        <w:t>"</w:t>
      </w:r>
      <w:r w:rsidR="00774D52">
        <w:rPr>
          <w:rFonts w:ascii="Times New Roman" w:hAnsi="Times New Roman" w:cs="Times New Roman"/>
          <w:sz w:val="24"/>
          <w:szCs w:val="24"/>
        </w:rPr>
        <w:t>bene possibile</w:t>
      </w:r>
      <w:r w:rsidR="003F6C22">
        <w:rPr>
          <w:rFonts w:ascii="Times New Roman" w:hAnsi="Times New Roman" w:cs="Times New Roman"/>
          <w:sz w:val="24"/>
          <w:szCs w:val="24"/>
        </w:rPr>
        <w:t>"</w:t>
      </w:r>
      <w:r w:rsidR="00774D52">
        <w:rPr>
          <w:rFonts w:ascii="Times New Roman" w:hAnsi="Times New Roman" w:cs="Times New Roman"/>
          <w:sz w:val="24"/>
          <w:szCs w:val="24"/>
        </w:rPr>
        <w:t xml:space="preserve"> è migliore dell'ottimo</w:t>
      </w:r>
      <w:r w:rsidR="003F6C22">
        <w:rPr>
          <w:rStyle w:val="Rimandonotaapidipagina"/>
          <w:rFonts w:ascii="Times New Roman" w:hAnsi="Times New Roman" w:cs="Times New Roman"/>
          <w:sz w:val="24"/>
          <w:szCs w:val="24"/>
        </w:rPr>
        <w:footnoteReference w:id="5"/>
      </w:r>
      <w:r w:rsidR="00774D52">
        <w:rPr>
          <w:rFonts w:ascii="Times New Roman" w:hAnsi="Times New Roman" w:cs="Times New Roman"/>
          <w:sz w:val="24"/>
          <w:szCs w:val="24"/>
        </w:rPr>
        <w:t>.</w:t>
      </w:r>
    </w:p>
    <w:p w:rsidR="00D437B5" w:rsidRDefault="00D437B5"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Vorrei ancora commentare questi testi della EG con un altro tratto dalla AL</w:t>
      </w:r>
      <w:r w:rsidR="003F6C22">
        <w:rPr>
          <w:rFonts w:ascii="Times New Roman" w:hAnsi="Times New Roman" w:cs="Times New Roman"/>
          <w:sz w:val="24"/>
          <w:szCs w:val="24"/>
        </w:rPr>
        <w:t>:</w:t>
      </w:r>
    </w:p>
    <w:p w:rsidR="003F6C22" w:rsidRDefault="003F6C22" w:rsidP="009E30CF">
      <w:pPr>
        <w:spacing w:after="0" w:line="480" w:lineRule="auto"/>
        <w:ind w:firstLine="709"/>
        <w:jc w:val="both"/>
        <w:rPr>
          <w:rFonts w:ascii="Times New Roman" w:hAnsi="Times New Roman" w:cs="Times New Roman"/>
          <w:sz w:val="24"/>
          <w:szCs w:val="24"/>
        </w:rPr>
      </w:pPr>
    </w:p>
    <w:p w:rsidR="003F6C22" w:rsidRPr="00DE27B3" w:rsidRDefault="003F6C22" w:rsidP="003F6C22">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Pr="00DE27B3">
        <w:rPr>
          <w:rFonts w:ascii="Times New Roman" w:hAnsi="Times New Roman" w:cs="Times New Roman"/>
        </w:rPr>
        <w:t>l’ossessione non è educativa, e non si può avere un controllo di tutte le situazioni in cui un figlio potrebbe trovarsi a passare. Qui vale il principio per cui «il tempo è superiore allo spazio». Vale a dire, si tratta di generare processi più che dominare spazi. Se un genitore è ossessionato di sapere dove si trova suo figlio e controllare tutti i suoi movimenti, cercherà solo di dominare il suo spazio. In questo modo non lo educherà, non lo rafforzerà, non lo preparerà ad affrontare le sfide. Quello che interessa principalmente è generare nel figlio, con molto amore, processi di maturazione della sua libertà, di preparazione, di crescita integrale, di coltivazione dell’autentica autonomia. Solo così quel figlio avrà in sé stesso gli elementi di cui ha bisogno per sapersi difendere e per agire con intelligenza e accortezza in circostanze difficili</w:t>
      </w:r>
      <w:r w:rsidR="00ED551B">
        <w:rPr>
          <w:rFonts w:ascii="Times New Roman" w:hAnsi="Times New Roman" w:cs="Times New Roman"/>
        </w:rPr>
        <w:t>"</w:t>
      </w:r>
      <w:r w:rsidR="00ED551B">
        <w:rPr>
          <w:rStyle w:val="Rimandonotaapidipagina"/>
          <w:rFonts w:ascii="Times New Roman" w:hAnsi="Times New Roman" w:cs="Times New Roman"/>
        </w:rPr>
        <w:footnoteReference w:id="6"/>
      </w:r>
      <w:r w:rsidRPr="00DE27B3">
        <w:rPr>
          <w:rFonts w:ascii="Times New Roman" w:hAnsi="Times New Roman" w:cs="Times New Roman"/>
        </w:rPr>
        <w:t>.</w:t>
      </w:r>
    </w:p>
    <w:p w:rsidR="003F6C22" w:rsidRDefault="003F6C22" w:rsidP="009E30CF">
      <w:pPr>
        <w:spacing w:after="0" w:line="480" w:lineRule="auto"/>
        <w:ind w:firstLine="709"/>
        <w:jc w:val="both"/>
        <w:rPr>
          <w:rFonts w:ascii="Times New Roman" w:hAnsi="Times New Roman" w:cs="Times New Roman"/>
          <w:sz w:val="24"/>
          <w:szCs w:val="24"/>
        </w:rPr>
      </w:pPr>
    </w:p>
    <w:p w:rsidR="00B104DD" w:rsidRDefault="00ED551B"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Certo</w:t>
      </w:r>
      <w:r w:rsidR="00426EF8">
        <w:rPr>
          <w:rFonts w:ascii="Times New Roman" w:hAnsi="Times New Roman" w:cs="Times New Roman"/>
          <w:sz w:val="24"/>
          <w:szCs w:val="24"/>
        </w:rPr>
        <w:t>,</w:t>
      </w:r>
      <w:r>
        <w:rPr>
          <w:rFonts w:ascii="Times New Roman" w:hAnsi="Times New Roman" w:cs="Times New Roman"/>
          <w:sz w:val="24"/>
          <w:szCs w:val="24"/>
        </w:rPr>
        <w:t xml:space="preserve"> il testo </w:t>
      </w:r>
      <w:r w:rsidR="00426EF8">
        <w:rPr>
          <w:rFonts w:ascii="Times New Roman" w:hAnsi="Times New Roman" w:cs="Times New Roman"/>
          <w:sz w:val="24"/>
          <w:szCs w:val="24"/>
        </w:rPr>
        <w:t>qui si rivolge</w:t>
      </w:r>
      <w:r>
        <w:rPr>
          <w:rFonts w:ascii="Times New Roman" w:hAnsi="Times New Roman" w:cs="Times New Roman"/>
          <w:sz w:val="24"/>
          <w:szCs w:val="24"/>
        </w:rPr>
        <w:t xml:space="preserve"> direttamente </w:t>
      </w:r>
      <w:r w:rsidR="00426EF8">
        <w:rPr>
          <w:rFonts w:ascii="Times New Roman" w:hAnsi="Times New Roman" w:cs="Times New Roman"/>
          <w:sz w:val="24"/>
          <w:szCs w:val="24"/>
        </w:rPr>
        <w:t>al</w:t>
      </w:r>
      <w:r>
        <w:rPr>
          <w:rFonts w:ascii="Times New Roman" w:hAnsi="Times New Roman" w:cs="Times New Roman"/>
          <w:sz w:val="24"/>
          <w:szCs w:val="24"/>
        </w:rPr>
        <w:t xml:space="preserve">le famiglie; ma è </w:t>
      </w:r>
      <w:r w:rsidR="00426EF8">
        <w:rPr>
          <w:rFonts w:ascii="Times New Roman" w:hAnsi="Times New Roman" w:cs="Times New Roman"/>
          <w:sz w:val="24"/>
          <w:szCs w:val="24"/>
        </w:rPr>
        <w:t>sensato pensarli rivolti ad ogni educatore. S</w:t>
      </w:r>
      <w:r>
        <w:rPr>
          <w:rFonts w:ascii="Times New Roman" w:hAnsi="Times New Roman" w:cs="Times New Roman"/>
          <w:sz w:val="24"/>
          <w:szCs w:val="24"/>
        </w:rPr>
        <w:t>iamo consapevoli, quando educhiamo nelle sale parrocchiali i nostri giovani o raccogliamo le loro confidenze, che l'obiettivo è il medesimo? Non è la chiesa una Madre e i battezzati dei figli? Insomma, siamo capaci di educa</w:t>
      </w:r>
      <w:r w:rsidR="00426EF8">
        <w:rPr>
          <w:rFonts w:ascii="Times New Roman" w:hAnsi="Times New Roman" w:cs="Times New Roman"/>
          <w:sz w:val="24"/>
          <w:szCs w:val="24"/>
        </w:rPr>
        <w:t>re alla libera fedeltà o ciò che attendiamo</w:t>
      </w:r>
      <w:r>
        <w:rPr>
          <w:rFonts w:ascii="Times New Roman" w:hAnsi="Times New Roman" w:cs="Times New Roman"/>
          <w:sz w:val="24"/>
          <w:szCs w:val="24"/>
        </w:rPr>
        <w:t xml:space="preserve"> è solo obbedienza</w:t>
      </w:r>
      <w:r w:rsidR="00426EF8">
        <w:rPr>
          <w:rFonts w:ascii="Times New Roman" w:hAnsi="Times New Roman" w:cs="Times New Roman"/>
          <w:sz w:val="24"/>
          <w:szCs w:val="24"/>
        </w:rPr>
        <w:t xml:space="preserve"> che facilita il controllo</w:t>
      </w:r>
      <w:r>
        <w:rPr>
          <w:rFonts w:ascii="Times New Roman" w:hAnsi="Times New Roman" w:cs="Times New Roman"/>
          <w:sz w:val="24"/>
          <w:szCs w:val="24"/>
        </w:rPr>
        <w:t>?</w:t>
      </w:r>
    </w:p>
    <w:p w:rsidR="00B104DD" w:rsidRDefault="00B104DD" w:rsidP="009E30CF">
      <w:pPr>
        <w:spacing w:after="0" w:line="480" w:lineRule="auto"/>
        <w:ind w:firstLine="709"/>
        <w:jc w:val="both"/>
        <w:rPr>
          <w:rFonts w:ascii="Times New Roman" w:hAnsi="Times New Roman" w:cs="Times New Roman"/>
          <w:sz w:val="24"/>
          <w:szCs w:val="24"/>
        </w:rPr>
      </w:pPr>
    </w:p>
    <w:p w:rsidR="00261C31" w:rsidRDefault="00261C31"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3.3. Una riflessione di attualità ecclesiale</w:t>
      </w:r>
    </w:p>
    <w:p w:rsidR="00B140B3" w:rsidRPr="00813486" w:rsidRDefault="00B140B3" w:rsidP="00B140B3">
      <w:pPr>
        <w:spacing w:after="0" w:line="480" w:lineRule="auto"/>
        <w:ind w:firstLine="709"/>
        <w:jc w:val="both"/>
        <w:rPr>
          <w:rFonts w:ascii="Times New Roman" w:hAnsi="Times New Roman" w:cs="Times New Roman"/>
          <w:sz w:val="24"/>
          <w:szCs w:val="24"/>
        </w:rPr>
      </w:pPr>
      <w:r w:rsidRPr="00813486">
        <w:rPr>
          <w:rFonts w:ascii="Times New Roman" w:hAnsi="Times New Roman" w:cs="Times New Roman"/>
          <w:sz w:val="24"/>
          <w:szCs w:val="24"/>
        </w:rPr>
        <w:t xml:space="preserve">Vorrei </w:t>
      </w:r>
      <w:r>
        <w:rPr>
          <w:rFonts w:ascii="Times New Roman" w:hAnsi="Times New Roman" w:cs="Times New Roman"/>
          <w:sz w:val="24"/>
          <w:szCs w:val="24"/>
        </w:rPr>
        <w:t>approfondire quanto appena esposto soffermandomi sulle critiche</w:t>
      </w:r>
      <w:r w:rsidRPr="00813486">
        <w:rPr>
          <w:rFonts w:ascii="Times New Roman" w:hAnsi="Times New Roman" w:cs="Times New Roman"/>
          <w:sz w:val="24"/>
          <w:szCs w:val="24"/>
        </w:rPr>
        <w:t xml:space="preserve"> che vengono mosse a papa Francesco. Critiche autorevoli mosse anche da vescovi. Esse non vanno </w:t>
      </w:r>
      <w:r>
        <w:rPr>
          <w:rFonts w:ascii="Times New Roman" w:hAnsi="Times New Roman" w:cs="Times New Roman"/>
          <w:sz w:val="24"/>
          <w:szCs w:val="24"/>
        </w:rPr>
        <w:t xml:space="preserve">in sé </w:t>
      </w:r>
      <w:r w:rsidRPr="00813486">
        <w:rPr>
          <w:rFonts w:ascii="Times New Roman" w:hAnsi="Times New Roman" w:cs="Times New Roman"/>
          <w:sz w:val="24"/>
          <w:szCs w:val="24"/>
        </w:rPr>
        <w:t>biasimate poiché rappresentano quel dissenso che, se leale, appartiene alla chiesa pellegrinante in modo fisiologico ed in ogni suo livello: parrocchia, diocesi,</w:t>
      </w:r>
      <w:r>
        <w:rPr>
          <w:rFonts w:ascii="Times New Roman" w:hAnsi="Times New Roman" w:cs="Times New Roman"/>
          <w:sz w:val="24"/>
          <w:szCs w:val="24"/>
        </w:rPr>
        <w:t xml:space="preserve"> chiesa universale. Che cosa sostengono tali lamentele</w:t>
      </w:r>
      <w:r w:rsidRPr="00813486">
        <w:rPr>
          <w:rFonts w:ascii="Times New Roman" w:hAnsi="Times New Roman" w:cs="Times New Roman"/>
          <w:sz w:val="24"/>
          <w:szCs w:val="24"/>
        </w:rPr>
        <w:t>?</w:t>
      </w:r>
      <w:r>
        <w:rPr>
          <w:rStyle w:val="Rimandonotaapidipagina"/>
          <w:rFonts w:ascii="Times New Roman" w:hAnsi="Times New Roman" w:cs="Times New Roman"/>
          <w:sz w:val="24"/>
          <w:szCs w:val="24"/>
        </w:rPr>
        <w:footnoteReference w:id="7"/>
      </w:r>
      <w:r w:rsidRPr="00813486">
        <w:rPr>
          <w:rFonts w:ascii="Times New Roman" w:hAnsi="Times New Roman" w:cs="Times New Roman"/>
          <w:sz w:val="24"/>
          <w:szCs w:val="24"/>
        </w:rPr>
        <w:t xml:space="preserve"> "Ma cosa vuol dire 'uscire'? É facile dirlo, ma farlo? In una situazione data, nella mia diocesi, che cosa comporta?". "Il papa ci dica cosa si deve fare! Si stabiliscano delle norme che ci </w:t>
      </w:r>
      <w:r w:rsidRPr="00813486">
        <w:rPr>
          <w:rFonts w:ascii="Times New Roman" w:hAnsi="Times New Roman" w:cs="Times New Roman"/>
          <w:sz w:val="24"/>
          <w:szCs w:val="24"/>
        </w:rPr>
        <w:lastRenderedPageBreak/>
        <w:t>aiutino a realizzare il nuovo!". Ma il papa</w:t>
      </w:r>
      <w:r>
        <w:rPr>
          <w:rFonts w:ascii="Times New Roman" w:hAnsi="Times New Roman" w:cs="Times New Roman"/>
          <w:sz w:val="24"/>
          <w:szCs w:val="24"/>
        </w:rPr>
        <w:t xml:space="preserve"> questo</w:t>
      </w:r>
      <w:r w:rsidRPr="00813486">
        <w:rPr>
          <w:rFonts w:ascii="Times New Roman" w:hAnsi="Times New Roman" w:cs="Times New Roman"/>
          <w:sz w:val="24"/>
          <w:szCs w:val="24"/>
        </w:rPr>
        <w:t xml:space="preserve"> non lo fa e non lo vuol</w:t>
      </w:r>
      <w:r w:rsidR="002919EC">
        <w:rPr>
          <w:rFonts w:ascii="Times New Roman" w:hAnsi="Times New Roman" w:cs="Times New Roman"/>
          <w:sz w:val="24"/>
          <w:szCs w:val="24"/>
        </w:rPr>
        <w:t>e</w:t>
      </w:r>
      <w:r w:rsidRPr="00813486">
        <w:rPr>
          <w:rFonts w:ascii="Times New Roman" w:hAnsi="Times New Roman" w:cs="Times New Roman"/>
          <w:sz w:val="24"/>
          <w:szCs w:val="24"/>
        </w:rPr>
        <w:t xml:space="preserve"> fare. </w:t>
      </w:r>
      <w:r w:rsidR="002919EC">
        <w:rPr>
          <w:rFonts w:ascii="Times New Roman" w:hAnsi="Times New Roman" w:cs="Times New Roman"/>
          <w:sz w:val="24"/>
          <w:szCs w:val="24"/>
        </w:rPr>
        <w:t>"</w:t>
      </w:r>
      <w:r w:rsidRPr="00813486">
        <w:rPr>
          <w:rFonts w:ascii="Times New Roman" w:hAnsi="Times New Roman" w:cs="Times New Roman"/>
          <w:sz w:val="24"/>
          <w:szCs w:val="24"/>
        </w:rPr>
        <w:t xml:space="preserve">Egli spesso invita ad una certa audacia, ad osare. Dice di preferire una chiesa incidentata ad una chiesa tutta protesa all'autoconservazione. Ma in concreto, che cosa vuol dire? </w:t>
      </w:r>
      <w:r>
        <w:rPr>
          <w:rFonts w:ascii="Times New Roman" w:hAnsi="Times New Roman" w:cs="Times New Roman"/>
          <w:sz w:val="24"/>
          <w:szCs w:val="24"/>
        </w:rPr>
        <w:t>Senza avere istruzioni precise,</w:t>
      </w:r>
      <w:r w:rsidRPr="00813486">
        <w:rPr>
          <w:rFonts w:ascii="Times New Roman" w:hAnsi="Times New Roman" w:cs="Times New Roman"/>
          <w:sz w:val="24"/>
          <w:szCs w:val="24"/>
        </w:rPr>
        <w:t xml:space="preserve"> </w:t>
      </w:r>
      <w:r>
        <w:rPr>
          <w:rFonts w:ascii="Times New Roman" w:hAnsi="Times New Roman" w:cs="Times New Roman"/>
          <w:sz w:val="24"/>
          <w:szCs w:val="24"/>
        </w:rPr>
        <w:t>n</w:t>
      </w:r>
      <w:r w:rsidRPr="00813486">
        <w:rPr>
          <w:rFonts w:ascii="Times New Roman" w:hAnsi="Times New Roman" w:cs="Times New Roman"/>
          <w:sz w:val="24"/>
          <w:szCs w:val="24"/>
        </w:rPr>
        <w:t xml:space="preserve">on si sta navigando a </w:t>
      </w:r>
      <w:r>
        <w:rPr>
          <w:rFonts w:ascii="Times New Roman" w:hAnsi="Times New Roman" w:cs="Times New Roman"/>
          <w:sz w:val="24"/>
          <w:szCs w:val="24"/>
        </w:rPr>
        <w:t>vista</w:t>
      </w:r>
      <w:r w:rsidRPr="00813486">
        <w:rPr>
          <w:rFonts w:ascii="Times New Roman" w:hAnsi="Times New Roman" w:cs="Times New Roman"/>
          <w:sz w:val="24"/>
          <w:szCs w:val="24"/>
        </w:rPr>
        <w:t>?</w:t>
      </w:r>
      <w:r w:rsidR="002919EC">
        <w:rPr>
          <w:rFonts w:ascii="Times New Roman" w:hAnsi="Times New Roman" w:cs="Times New Roman"/>
          <w:sz w:val="24"/>
          <w:szCs w:val="24"/>
        </w:rPr>
        <w:t>"</w:t>
      </w:r>
    </w:p>
    <w:p w:rsidR="00B140B3" w:rsidRPr="0012699D" w:rsidRDefault="00B140B3" w:rsidP="00B140B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Ecco, proprio queste domande che rimangono</w:t>
      </w:r>
      <w:r w:rsidRPr="00813486">
        <w:rPr>
          <w:rFonts w:ascii="Times New Roman" w:hAnsi="Times New Roman" w:cs="Times New Roman"/>
          <w:sz w:val="24"/>
          <w:szCs w:val="24"/>
        </w:rPr>
        <w:t xml:space="preserve"> senza risposta </w:t>
      </w:r>
      <w:r>
        <w:rPr>
          <w:rFonts w:ascii="Times New Roman" w:hAnsi="Times New Roman" w:cs="Times New Roman"/>
          <w:sz w:val="24"/>
          <w:szCs w:val="24"/>
        </w:rPr>
        <w:t>tracciano l'originalità della pedagogia pastorale di papa Francesco. Il papa si fida di noi e</w:t>
      </w:r>
      <w:r w:rsidRPr="00813486">
        <w:rPr>
          <w:rFonts w:ascii="Times New Roman" w:hAnsi="Times New Roman" w:cs="Times New Roman"/>
          <w:sz w:val="24"/>
          <w:szCs w:val="24"/>
        </w:rPr>
        <w:t xml:space="preserve"> ci sprona a senti</w:t>
      </w:r>
      <w:r>
        <w:rPr>
          <w:rFonts w:ascii="Times New Roman" w:hAnsi="Times New Roman" w:cs="Times New Roman"/>
          <w:sz w:val="24"/>
          <w:szCs w:val="24"/>
        </w:rPr>
        <w:t>rci responsabili in prima linea; n</w:t>
      </w:r>
      <w:r w:rsidRPr="00813486">
        <w:rPr>
          <w:rFonts w:ascii="Times New Roman" w:hAnsi="Times New Roman" w:cs="Times New Roman"/>
          <w:sz w:val="24"/>
          <w:szCs w:val="24"/>
        </w:rPr>
        <w:t>on esecutori, ma pienamente prot</w:t>
      </w:r>
      <w:r>
        <w:rPr>
          <w:rFonts w:ascii="Times New Roman" w:hAnsi="Times New Roman" w:cs="Times New Roman"/>
          <w:sz w:val="24"/>
          <w:szCs w:val="24"/>
        </w:rPr>
        <w:t>a</w:t>
      </w:r>
      <w:r w:rsidRPr="00813486">
        <w:rPr>
          <w:rFonts w:ascii="Times New Roman" w:hAnsi="Times New Roman" w:cs="Times New Roman"/>
          <w:sz w:val="24"/>
          <w:szCs w:val="24"/>
        </w:rPr>
        <w:t xml:space="preserve">gonisti della missione della Chiesa. </w:t>
      </w:r>
      <w:r>
        <w:rPr>
          <w:rFonts w:ascii="Times New Roman" w:hAnsi="Times New Roman" w:cs="Times New Roman"/>
          <w:sz w:val="24"/>
          <w:szCs w:val="24"/>
        </w:rPr>
        <w:t>Sono le Chiese locali</w:t>
      </w:r>
      <w:r w:rsidRPr="00813486">
        <w:rPr>
          <w:rFonts w:ascii="Times New Roman" w:hAnsi="Times New Roman" w:cs="Times New Roman"/>
          <w:sz w:val="24"/>
          <w:szCs w:val="24"/>
        </w:rPr>
        <w:t xml:space="preserve"> a </w:t>
      </w:r>
      <w:r w:rsidR="002919EC">
        <w:rPr>
          <w:rFonts w:ascii="Times New Roman" w:hAnsi="Times New Roman" w:cs="Times New Roman"/>
          <w:sz w:val="24"/>
          <w:szCs w:val="24"/>
        </w:rPr>
        <w:t xml:space="preserve">dover </w:t>
      </w:r>
      <w:r w:rsidRPr="00813486">
        <w:rPr>
          <w:rFonts w:ascii="Times New Roman" w:hAnsi="Times New Roman" w:cs="Times New Roman"/>
          <w:sz w:val="24"/>
          <w:szCs w:val="24"/>
        </w:rPr>
        <w:t xml:space="preserve">dare concretezza </w:t>
      </w:r>
      <w:r>
        <w:rPr>
          <w:rFonts w:ascii="Times New Roman" w:hAnsi="Times New Roman" w:cs="Times New Roman"/>
          <w:sz w:val="24"/>
          <w:szCs w:val="24"/>
        </w:rPr>
        <w:t>di azione alla Chiesa in uscita; sono loro</w:t>
      </w:r>
      <w:r w:rsidRPr="00813486">
        <w:rPr>
          <w:rFonts w:ascii="Times New Roman" w:hAnsi="Times New Roman" w:cs="Times New Roman"/>
          <w:sz w:val="24"/>
          <w:szCs w:val="24"/>
        </w:rPr>
        <w:t xml:space="preserve"> a dover assumere </w:t>
      </w:r>
      <w:r>
        <w:rPr>
          <w:rFonts w:ascii="Times New Roman" w:hAnsi="Times New Roman" w:cs="Times New Roman"/>
          <w:sz w:val="24"/>
          <w:szCs w:val="24"/>
        </w:rPr>
        <w:t xml:space="preserve">concretamente </w:t>
      </w:r>
      <w:r w:rsidRPr="00813486">
        <w:rPr>
          <w:rFonts w:ascii="Times New Roman" w:hAnsi="Times New Roman" w:cs="Times New Roman"/>
          <w:sz w:val="24"/>
          <w:szCs w:val="24"/>
        </w:rPr>
        <w:t xml:space="preserve">il compito </w:t>
      </w:r>
      <w:r>
        <w:rPr>
          <w:rFonts w:ascii="Times New Roman" w:hAnsi="Times New Roman" w:cs="Times New Roman"/>
          <w:sz w:val="24"/>
          <w:szCs w:val="24"/>
        </w:rPr>
        <w:t>di tradurre in storia</w:t>
      </w:r>
      <w:r w:rsidRPr="00813486">
        <w:rPr>
          <w:rFonts w:ascii="Times New Roman" w:hAnsi="Times New Roman" w:cs="Times New Roman"/>
          <w:sz w:val="24"/>
          <w:szCs w:val="24"/>
        </w:rPr>
        <w:t xml:space="preserve"> la </w:t>
      </w:r>
      <w:r w:rsidRPr="002919EC">
        <w:rPr>
          <w:rFonts w:ascii="Times New Roman" w:hAnsi="Times New Roman" w:cs="Times New Roman"/>
          <w:sz w:val="24"/>
          <w:szCs w:val="24"/>
        </w:rPr>
        <w:t>Chiesa in uscita</w:t>
      </w:r>
      <w:r>
        <w:rPr>
          <w:rFonts w:ascii="Times New Roman" w:hAnsi="Times New Roman" w:cs="Times New Roman"/>
          <w:sz w:val="24"/>
          <w:szCs w:val="24"/>
        </w:rPr>
        <w:t xml:space="preserve"> facendo in modo che questa non rimanga</w:t>
      </w:r>
      <w:r w:rsidRPr="00813486">
        <w:rPr>
          <w:rFonts w:ascii="Times New Roman" w:hAnsi="Times New Roman" w:cs="Times New Roman"/>
          <w:sz w:val="24"/>
          <w:szCs w:val="24"/>
        </w:rPr>
        <w:t xml:space="preserve"> solo uno</w:t>
      </w:r>
      <w:r>
        <w:rPr>
          <w:rFonts w:ascii="Times New Roman" w:hAnsi="Times New Roman" w:cs="Times New Roman"/>
          <w:sz w:val="24"/>
          <w:szCs w:val="24"/>
        </w:rPr>
        <w:t xml:space="preserve"> </w:t>
      </w:r>
      <w:r w:rsidRPr="00813486">
        <w:rPr>
          <w:rFonts w:ascii="Times New Roman" w:hAnsi="Times New Roman" w:cs="Times New Roman"/>
          <w:sz w:val="24"/>
          <w:szCs w:val="24"/>
        </w:rPr>
        <w:t>slogan.</w:t>
      </w:r>
      <w:r>
        <w:rPr>
          <w:rFonts w:ascii="Times New Roman" w:hAnsi="Times New Roman" w:cs="Times New Roman"/>
          <w:sz w:val="24"/>
          <w:szCs w:val="24"/>
        </w:rPr>
        <w:t xml:space="preserve"> </w:t>
      </w:r>
      <w:r w:rsidRPr="00813486">
        <w:rPr>
          <w:rFonts w:ascii="Times New Roman" w:hAnsi="Times New Roman" w:cs="Times New Roman"/>
          <w:sz w:val="24"/>
          <w:szCs w:val="24"/>
        </w:rPr>
        <w:t xml:space="preserve">Si tratta di risvegliare in ogni </w:t>
      </w:r>
      <w:r>
        <w:rPr>
          <w:rFonts w:ascii="Times New Roman" w:hAnsi="Times New Roman" w:cs="Times New Roman"/>
          <w:sz w:val="24"/>
          <w:szCs w:val="24"/>
        </w:rPr>
        <w:t xml:space="preserve">battezzato </w:t>
      </w:r>
      <w:r w:rsidRPr="00813486">
        <w:rPr>
          <w:rFonts w:ascii="Times New Roman" w:hAnsi="Times New Roman" w:cs="Times New Roman"/>
          <w:sz w:val="24"/>
          <w:szCs w:val="24"/>
        </w:rPr>
        <w:t xml:space="preserve">la gioia di sentirsi discepolo-missionario. Il papa lascia in sospeso le concrete vie da percorrere </w:t>
      </w:r>
      <w:r>
        <w:rPr>
          <w:rFonts w:ascii="Times New Roman" w:hAnsi="Times New Roman" w:cs="Times New Roman"/>
          <w:sz w:val="24"/>
          <w:szCs w:val="24"/>
        </w:rPr>
        <w:t>perché vuole che ogni fedele, presbitero e vescovo</w:t>
      </w:r>
      <w:r w:rsidRPr="00813486">
        <w:rPr>
          <w:rFonts w:ascii="Times New Roman" w:hAnsi="Times New Roman" w:cs="Times New Roman"/>
          <w:sz w:val="24"/>
          <w:szCs w:val="24"/>
        </w:rPr>
        <w:t xml:space="preserve">, nel proprio raggio d'azione vitale e quotidiano, trovi la </w:t>
      </w:r>
      <w:r>
        <w:rPr>
          <w:rFonts w:ascii="Times New Roman" w:hAnsi="Times New Roman" w:cs="Times New Roman"/>
          <w:sz w:val="24"/>
          <w:szCs w:val="24"/>
        </w:rPr>
        <w:t>strada per realizzare la "conversione pastorale" della Chiesa</w:t>
      </w:r>
      <w:r w:rsidRPr="00813486">
        <w:rPr>
          <w:rFonts w:ascii="Times New Roman" w:hAnsi="Times New Roman" w:cs="Times New Roman"/>
          <w:sz w:val="24"/>
          <w:szCs w:val="24"/>
        </w:rPr>
        <w:t>.</w:t>
      </w:r>
    </w:p>
    <w:p w:rsidR="00ED551B" w:rsidRDefault="00ED551B" w:rsidP="009E30CF">
      <w:pPr>
        <w:spacing w:after="0" w:line="480" w:lineRule="auto"/>
        <w:ind w:firstLine="709"/>
        <w:jc w:val="both"/>
        <w:rPr>
          <w:rFonts w:ascii="Times New Roman" w:hAnsi="Times New Roman" w:cs="Times New Roman"/>
          <w:sz w:val="24"/>
          <w:szCs w:val="24"/>
        </w:rPr>
      </w:pPr>
    </w:p>
    <w:p w:rsidR="00261C31" w:rsidRDefault="00261C31" w:rsidP="009E30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3.4. Una riflessione teologica sul laicato</w:t>
      </w:r>
    </w:p>
    <w:p w:rsidR="00C236B9" w:rsidRDefault="00C236B9" w:rsidP="00C236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L'educazione del popolo di Dio verso una libertà responsabile è anche l'anima delle seguenti parole che il papa, riguardo l'impegno sociale dei battezzati, ha scritto al cardinale </w:t>
      </w:r>
      <w:proofErr w:type="spellStart"/>
      <w:r>
        <w:rPr>
          <w:rFonts w:ascii="Times New Roman" w:hAnsi="Times New Roman" w:cs="Times New Roman"/>
          <w:sz w:val="24"/>
          <w:szCs w:val="24"/>
        </w:rPr>
        <w:t>Ouellet</w:t>
      </w:r>
      <w:proofErr w:type="spellEnd"/>
      <w:r>
        <w:rPr>
          <w:rFonts w:ascii="Times New Roman" w:hAnsi="Times New Roman" w:cs="Times New Roman"/>
          <w:sz w:val="24"/>
          <w:szCs w:val="24"/>
        </w:rPr>
        <w:t>.</w:t>
      </w:r>
    </w:p>
    <w:p w:rsidR="00C236B9" w:rsidRPr="00813486" w:rsidRDefault="00C236B9" w:rsidP="00C236B9">
      <w:pPr>
        <w:spacing w:after="0" w:line="240" w:lineRule="auto"/>
        <w:ind w:firstLine="709"/>
        <w:jc w:val="both"/>
        <w:rPr>
          <w:rFonts w:ascii="Times New Roman" w:hAnsi="Times New Roman" w:cs="Times New Roman"/>
          <w:b/>
          <w:sz w:val="24"/>
          <w:szCs w:val="24"/>
        </w:rPr>
      </w:pPr>
    </w:p>
    <w:p w:rsidR="00C236B9" w:rsidRPr="00AB4D6C" w:rsidRDefault="00C236B9" w:rsidP="00C236B9">
      <w:pPr>
        <w:autoSpaceDE w:val="0"/>
        <w:autoSpaceDN w:val="0"/>
        <w:adjustRightInd w:val="0"/>
        <w:spacing w:after="0" w:line="360" w:lineRule="auto"/>
        <w:ind w:firstLine="709"/>
        <w:jc w:val="both"/>
        <w:rPr>
          <w:rFonts w:ascii="Times New Roman" w:eastAsia="ArialUnicodeMS" w:hAnsi="Times New Roman" w:cs="Times New Roman"/>
          <w:color w:val="000000"/>
        </w:rPr>
      </w:pPr>
      <w:r w:rsidRPr="00AB4D6C">
        <w:rPr>
          <w:rFonts w:ascii="Times New Roman" w:eastAsia="ArialUnicodeMS" w:hAnsi="Times New Roman" w:cs="Times New Roman"/>
          <w:color w:val="000000"/>
        </w:rPr>
        <w:t>"Il clericalismo non solo annulla la personalità dei cristiani, ma tende anche a sminuire e a sottovalutare la grazia battesimale che lo Spirito Santo ha posto nel cuore della nostra gente. Il clericalismo porta a una omologazione del laicato; trattandolo come “mandatario” limita le diverse iniziative e sforzi e, oserei dire, le audacie necessarie per poter portare la Buona Novella del Vangelo a tutti gli ambiti dell’attività sociale e soprattutto politica. (...)</w:t>
      </w:r>
    </w:p>
    <w:p w:rsidR="00C236B9" w:rsidRPr="008C2851" w:rsidRDefault="00C236B9" w:rsidP="00C236B9">
      <w:pPr>
        <w:spacing w:after="0" w:line="360" w:lineRule="auto"/>
        <w:ind w:firstLine="709"/>
        <w:jc w:val="both"/>
        <w:rPr>
          <w:rFonts w:ascii="Times New Roman" w:hAnsi="Times New Roman" w:cs="Times New Roman"/>
          <w:b/>
        </w:rPr>
      </w:pPr>
      <w:r w:rsidRPr="00AB4D6C">
        <w:rPr>
          <w:rFonts w:ascii="Times New Roman" w:eastAsia="ArialUnicodeMS" w:hAnsi="Times New Roman" w:cs="Times New Roman"/>
        </w:rPr>
        <w:t xml:space="preserve">Oggigiorno molte nostre città sono diventate veri luoghi di sopravvivenza. Luoghi in cui sembra essersi insediata la cultura dello scarto, che lascia poco spazio alla speranza. Lì troviamo i nostri fratelli, immersi in queste lotte, con le loro famiglie, che cercano non solo di sopravvivere, ma che, tra contraddizioni e ingiustizie, cercano il Signore e desiderano rendergli testimonianza. (...) Questa presenza non deve </w:t>
      </w:r>
      <w:r w:rsidRPr="00AB4D6C">
        <w:rPr>
          <w:rFonts w:ascii="Times New Roman" w:eastAsia="ArialUnicodeMS" w:hAnsi="Times New Roman" w:cs="Times New Roman"/>
          <w:color w:val="000000"/>
        </w:rPr>
        <w:t>essere fabbricata, ma scoperta, svelata. Dio non si nasconde a coloro che lo cercano con cuore</w:t>
      </w:r>
      <w:r w:rsidRPr="00AB4D6C">
        <w:rPr>
          <w:rFonts w:ascii="Times New Roman" w:eastAsia="ArialUnicodeMS" w:hAnsi="Times New Roman" w:cs="Times New Roman"/>
        </w:rPr>
        <w:t xml:space="preserve"> </w:t>
      </w:r>
      <w:r w:rsidRPr="00AB4D6C">
        <w:rPr>
          <w:rFonts w:ascii="Times New Roman" w:eastAsia="ArialUnicodeMS" w:hAnsi="Times New Roman" w:cs="Times New Roman"/>
          <w:color w:val="000000"/>
        </w:rPr>
        <w:t>sincero” (</w:t>
      </w:r>
      <w:proofErr w:type="spellStart"/>
      <w:r w:rsidRPr="00AB4D6C">
        <w:rPr>
          <w:rFonts w:ascii="Times New Roman" w:eastAsia="ArialUnicodeMS" w:hAnsi="Times New Roman" w:cs="Times New Roman"/>
          <w:color w:val="663300"/>
        </w:rPr>
        <w:t>Evangelii</w:t>
      </w:r>
      <w:proofErr w:type="spellEnd"/>
      <w:r w:rsidRPr="00AB4D6C">
        <w:rPr>
          <w:rFonts w:ascii="Times New Roman" w:eastAsia="ArialUnicodeMS" w:hAnsi="Times New Roman" w:cs="Times New Roman"/>
          <w:color w:val="663300"/>
        </w:rPr>
        <w:t xml:space="preserve"> </w:t>
      </w:r>
      <w:proofErr w:type="spellStart"/>
      <w:r w:rsidRPr="00AB4D6C">
        <w:rPr>
          <w:rFonts w:ascii="Times New Roman" w:eastAsia="ArialUnicodeMS" w:hAnsi="Times New Roman" w:cs="Times New Roman"/>
          <w:color w:val="663300"/>
        </w:rPr>
        <w:t>gaudium</w:t>
      </w:r>
      <w:proofErr w:type="spellEnd"/>
      <w:r w:rsidRPr="00AB4D6C">
        <w:rPr>
          <w:rFonts w:ascii="Times New Roman" w:eastAsia="ArialUnicodeMS" w:hAnsi="Times New Roman" w:cs="Times New Roman"/>
          <w:color w:val="663300"/>
        </w:rPr>
        <w:t>, n. 71</w:t>
      </w:r>
      <w:r w:rsidRPr="00AB4D6C">
        <w:rPr>
          <w:rFonts w:ascii="Times New Roman" w:eastAsia="ArialUnicodeMS" w:hAnsi="Times New Roman" w:cs="Times New Roman"/>
          <w:color w:val="000000"/>
        </w:rPr>
        <w:t>). Non è mai il pastore a dover dire al laico quello che deve fare</w:t>
      </w:r>
      <w:r w:rsidRPr="00AB4D6C">
        <w:rPr>
          <w:rFonts w:ascii="Times New Roman" w:eastAsia="ArialUnicodeMS" w:hAnsi="Times New Roman" w:cs="Times New Roman"/>
        </w:rPr>
        <w:t xml:space="preserve"> </w:t>
      </w:r>
      <w:r w:rsidRPr="00AB4D6C">
        <w:rPr>
          <w:rFonts w:ascii="Times New Roman" w:eastAsia="ArialUnicodeMS" w:hAnsi="Times New Roman" w:cs="Times New Roman"/>
          <w:color w:val="000000"/>
        </w:rPr>
        <w:t>e dire, lui lo sa tanto e meglio di noi. Non è il pastore a dover stabilire quello che i fedeli devono</w:t>
      </w:r>
      <w:r w:rsidRPr="00AB4D6C">
        <w:rPr>
          <w:rFonts w:ascii="Times New Roman" w:eastAsia="ArialUnicodeMS" w:hAnsi="Times New Roman" w:cs="Times New Roman"/>
        </w:rPr>
        <w:t xml:space="preserve"> </w:t>
      </w:r>
      <w:r w:rsidRPr="00AB4D6C">
        <w:rPr>
          <w:rFonts w:ascii="Times New Roman" w:eastAsia="ArialUnicodeMS" w:hAnsi="Times New Roman" w:cs="Times New Roman"/>
          <w:color w:val="000000"/>
        </w:rPr>
        <w:t xml:space="preserve">dire nei diversi ambiti. Come pastori, uniti </w:t>
      </w:r>
      <w:r w:rsidRPr="00AB4D6C">
        <w:rPr>
          <w:rFonts w:ascii="Times New Roman" w:eastAsia="ArialUnicodeMS" w:hAnsi="Times New Roman" w:cs="Times New Roman"/>
          <w:color w:val="000000"/>
        </w:rPr>
        <w:lastRenderedPageBreak/>
        <w:t>al nostro popolo, ci fa bene domandarci come stiamo</w:t>
      </w:r>
      <w:r w:rsidRPr="00AB4D6C">
        <w:rPr>
          <w:rFonts w:ascii="Times New Roman" w:eastAsia="ArialUnicodeMS" w:hAnsi="Times New Roman" w:cs="Times New Roman"/>
        </w:rPr>
        <w:t xml:space="preserve"> </w:t>
      </w:r>
      <w:r w:rsidRPr="00AB4D6C">
        <w:rPr>
          <w:rFonts w:ascii="Times New Roman" w:eastAsia="ArialUnicodeMS" w:hAnsi="Times New Roman" w:cs="Times New Roman"/>
          <w:color w:val="000000"/>
        </w:rPr>
        <w:t>stimolando e promuovendo la carità e la fraternità, il desiderio del bene, della verità e della</w:t>
      </w:r>
      <w:r w:rsidRPr="00AB4D6C">
        <w:rPr>
          <w:rFonts w:ascii="Times New Roman" w:eastAsia="ArialUnicodeMS" w:hAnsi="Times New Roman" w:cs="Times New Roman"/>
        </w:rPr>
        <w:t xml:space="preserve"> </w:t>
      </w:r>
      <w:r w:rsidRPr="00AB4D6C">
        <w:rPr>
          <w:rFonts w:ascii="Times New Roman" w:eastAsia="ArialUnicodeMS" w:hAnsi="Times New Roman" w:cs="Times New Roman"/>
          <w:color w:val="000000"/>
        </w:rPr>
        <w:t>giustizia"</w:t>
      </w:r>
      <w:r>
        <w:rPr>
          <w:rStyle w:val="Rimandonotaapidipagina"/>
          <w:rFonts w:ascii="Times New Roman" w:eastAsia="ArialUnicodeMS" w:hAnsi="Times New Roman" w:cs="Times New Roman"/>
          <w:color w:val="000000"/>
        </w:rPr>
        <w:footnoteReference w:id="8"/>
      </w:r>
      <w:r>
        <w:rPr>
          <w:rFonts w:ascii="Times New Roman" w:eastAsia="ArialUnicodeMS" w:hAnsi="Times New Roman" w:cs="Times New Roman"/>
          <w:color w:val="000000"/>
        </w:rPr>
        <w:t>.</w:t>
      </w:r>
    </w:p>
    <w:p w:rsidR="00B140B3" w:rsidRDefault="00B140B3" w:rsidP="009E30CF">
      <w:pPr>
        <w:spacing w:after="0" w:line="480" w:lineRule="auto"/>
        <w:ind w:firstLine="709"/>
        <w:jc w:val="both"/>
        <w:rPr>
          <w:rFonts w:ascii="Times New Roman" w:hAnsi="Times New Roman" w:cs="Times New Roman"/>
          <w:sz w:val="24"/>
          <w:szCs w:val="24"/>
        </w:rPr>
      </w:pPr>
    </w:p>
    <w:p w:rsidR="00B140B3" w:rsidRDefault="001C68DA" w:rsidP="001C68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Conclusione: l'arte dell'accompagnamento</w:t>
      </w:r>
    </w:p>
    <w:p w:rsidR="00B140B3" w:rsidRDefault="00B140B3" w:rsidP="009E30CF">
      <w:pPr>
        <w:spacing w:after="0" w:line="480" w:lineRule="auto"/>
        <w:ind w:firstLine="709"/>
        <w:jc w:val="both"/>
        <w:rPr>
          <w:rFonts w:ascii="Times New Roman" w:hAnsi="Times New Roman" w:cs="Times New Roman"/>
          <w:sz w:val="24"/>
          <w:szCs w:val="24"/>
        </w:rPr>
      </w:pPr>
    </w:p>
    <w:p w:rsidR="00AB0120" w:rsidRPr="005851A4" w:rsidRDefault="009E15E4" w:rsidP="00AB01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 ritenere l'educazione un'arte comporta affidarsi all'ispirazione dello Spirito</w:t>
      </w:r>
      <w:r w:rsidR="005851A4">
        <w:rPr>
          <w:rFonts w:ascii="Times New Roman" w:hAnsi="Times New Roman" w:cs="Times New Roman"/>
          <w:sz w:val="24"/>
          <w:szCs w:val="24"/>
        </w:rPr>
        <w:t xml:space="preserve"> più che a regole indifferenziate, p</w:t>
      </w:r>
      <w:r w:rsidR="001528F1">
        <w:rPr>
          <w:rFonts w:ascii="Times New Roman" w:hAnsi="Times New Roman" w:cs="Times New Roman"/>
          <w:sz w:val="24"/>
          <w:szCs w:val="24"/>
        </w:rPr>
        <w:t>ensar</w:t>
      </w:r>
      <w:r w:rsidR="005851A4">
        <w:rPr>
          <w:rFonts w:ascii="Times New Roman" w:hAnsi="Times New Roman" w:cs="Times New Roman"/>
          <w:sz w:val="24"/>
          <w:szCs w:val="24"/>
        </w:rPr>
        <w:t>la</w:t>
      </w:r>
      <w:r w:rsidR="001528F1">
        <w:rPr>
          <w:rFonts w:ascii="Times New Roman" w:hAnsi="Times New Roman" w:cs="Times New Roman"/>
          <w:sz w:val="24"/>
          <w:szCs w:val="24"/>
        </w:rPr>
        <w:t xml:space="preserve"> come un gesto di accompagnamento significa superare una comprensione </w:t>
      </w:r>
      <w:proofErr w:type="spellStart"/>
      <w:r w:rsidR="001528F1">
        <w:rPr>
          <w:rFonts w:ascii="Times New Roman" w:hAnsi="Times New Roman" w:cs="Times New Roman"/>
          <w:sz w:val="24"/>
          <w:szCs w:val="24"/>
        </w:rPr>
        <w:t>essenzialistica</w:t>
      </w:r>
      <w:proofErr w:type="spellEnd"/>
      <w:r w:rsidR="001528F1">
        <w:rPr>
          <w:rFonts w:ascii="Times New Roman" w:hAnsi="Times New Roman" w:cs="Times New Roman"/>
          <w:sz w:val="24"/>
          <w:szCs w:val="24"/>
        </w:rPr>
        <w:t xml:space="preserve"> dell'uomo a favore della sua storicità. L'uomo attraversa diverse età e ciascuna ha i suoi bisogni educativi, dimenticarlo sarebbe fatale, affidarsi a proposte uniformi o limitarsi solo ad alcune stagioni renderebbe </w:t>
      </w:r>
      <w:r w:rsidR="000C238F">
        <w:rPr>
          <w:rFonts w:ascii="Times New Roman" w:hAnsi="Times New Roman" w:cs="Times New Roman"/>
          <w:sz w:val="24"/>
          <w:szCs w:val="24"/>
        </w:rPr>
        <w:t>cattivi maestri. Pe</w:t>
      </w:r>
      <w:r w:rsidR="000C238F" w:rsidRPr="00AB0120">
        <w:rPr>
          <w:rFonts w:ascii="Times New Roman" w:hAnsi="Times New Roman" w:cs="Times New Roman"/>
          <w:sz w:val="24"/>
          <w:szCs w:val="24"/>
        </w:rPr>
        <w:t>r questo</w:t>
      </w:r>
      <w:r w:rsidR="00AB0120" w:rsidRPr="00AB0120">
        <w:rPr>
          <w:rFonts w:ascii="Times New Roman" w:hAnsi="Times New Roman" w:cs="Times New Roman"/>
          <w:sz w:val="24"/>
          <w:szCs w:val="24"/>
        </w:rPr>
        <w:t xml:space="preserve"> </w:t>
      </w:r>
      <w:r w:rsidR="00AB0120">
        <w:rPr>
          <w:rFonts w:ascii="Times New Roman" w:hAnsi="Times New Roman" w:cs="Times New Roman"/>
          <w:sz w:val="24"/>
          <w:szCs w:val="24"/>
        </w:rPr>
        <w:t>"</w:t>
      </w:r>
      <w:r w:rsidR="00AB0120" w:rsidRPr="00AB0120">
        <w:rPr>
          <w:rFonts w:ascii="Times New Roman" w:hAnsi="Times New Roman" w:cs="Times New Roman"/>
          <w:sz w:val="24"/>
          <w:szCs w:val="24"/>
        </w:rPr>
        <w:t>La Chiesa dovrà iniziare i suoi membri – sacerdoti, religiosi e laici – a qu</w:t>
      </w:r>
      <w:r w:rsidR="00AB0120">
        <w:rPr>
          <w:rFonts w:ascii="Times New Roman" w:hAnsi="Times New Roman" w:cs="Times New Roman"/>
          <w:sz w:val="24"/>
          <w:szCs w:val="24"/>
        </w:rPr>
        <w:t>esta 'arte dell’accompagnamento'</w:t>
      </w:r>
      <w:r w:rsidR="00AB0120" w:rsidRPr="00AB0120">
        <w:rPr>
          <w:rFonts w:ascii="Times New Roman" w:hAnsi="Times New Roman" w:cs="Times New Roman"/>
          <w:sz w:val="24"/>
          <w:szCs w:val="24"/>
        </w:rPr>
        <w:t xml:space="preserve">, perché tutti imparino sempre a togliersi i sandali davanti alla terra sacra dell’altro (cfr </w:t>
      </w:r>
      <w:proofErr w:type="spellStart"/>
      <w:r w:rsidR="00AB0120" w:rsidRPr="00AB0120">
        <w:rPr>
          <w:rFonts w:ascii="Times New Roman" w:hAnsi="Times New Roman" w:cs="Times New Roman"/>
          <w:i/>
          <w:iCs/>
          <w:sz w:val="24"/>
          <w:szCs w:val="24"/>
        </w:rPr>
        <w:t>Es</w:t>
      </w:r>
      <w:proofErr w:type="spellEnd"/>
      <w:r w:rsidR="00AB0120" w:rsidRPr="00AB0120">
        <w:rPr>
          <w:rFonts w:ascii="Times New Roman" w:hAnsi="Times New Roman" w:cs="Times New Roman"/>
          <w:sz w:val="24"/>
          <w:szCs w:val="24"/>
        </w:rPr>
        <w:t xml:space="preserve"> 3,5)</w:t>
      </w:r>
      <w:r w:rsidR="00AB0120">
        <w:rPr>
          <w:rFonts w:ascii="Times New Roman" w:hAnsi="Times New Roman" w:cs="Times New Roman"/>
          <w:sz w:val="24"/>
          <w:szCs w:val="24"/>
        </w:rPr>
        <w:t>" (EG. 169)</w:t>
      </w:r>
      <w:r w:rsidR="00AB0120" w:rsidRPr="00AB0120">
        <w:rPr>
          <w:rFonts w:ascii="Times New Roman" w:hAnsi="Times New Roman" w:cs="Times New Roman"/>
          <w:sz w:val="24"/>
          <w:szCs w:val="24"/>
        </w:rPr>
        <w:t>.</w:t>
      </w:r>
    </w:p>
    <w:p w:rsidR="00261C31" w:rsidRDefault="00261C31" w:rsidP="009E30CF">
      <w:pPr>
        <w:spacing w:after="0" w:line="480" w:lineRule="auto"/>
        <w:ind w:firstLine="709"/>
        <w:jc w:val="both"/>
        <w:rPr>
          <w:rFonts w:ascii="Times New Roman" w:hAnsi="Times New Roman" w:cs="Times New Roman"/>
          <w:sz w:val="24"/>
          <w:szCs w:val="24"/>
        </w:rPr>
      </w:pPr>
    </w:p>
    <w:p w:rsidR="00AB0120" w:rsidRPr="00820D75" w:rsidRDefault="00AB0120" w:rsidP="00AB0120">
      <w:pPr>
        <w:spacing w:after="0" w:line="360" w:lineRule="auto"/>
        <w:ind w:firstLine="709"/>
        <w:jc w:val="both"/>
        <w:rPr>
          <w:rFonts w:ascii="Times New Roman" w:hAnsi="Times New Roman" w:cs="Times New Roman"/>
          <w:sz w:val="24"/>
          <w:szCs w:val="24"/>
        </w:rPr>
      </w:pPr>
      <w:r>
        <w:rPr>
          <w:rFonts w:ascii="Times New Roman" w:hAnsi="Times New Roman" w:cs="Times New Roman"/>
        </w:rPr>
        <w:t>"</w:t>
      </w:r>
      <w:r w:rsidRPr="00820D75">
        <w:rPr>
          <w:rFonts w:ascii="Times New Roman" w:hAnsi="Times New Roman" w:cs="Times New Roman"/>
        </w:rPr>
        <w:t>Più che mai abbiamo bisogno di uomini e donne che, a partire dalla loro esperienza di accompagnamento, conoscano il modo di procedere, dove spiccano la prudenza, la capacità di comprensione, l’arte di aspettare, la docilità allo Spirito, per proteggere tutti insieme le pecore che si affidano a noi dai lupi che tentano di disgregare il gregge. Abbiamo bisogno di esercitarci nell’arte di ascoltare, che è più che sentire. La prima cosa, nella comunicazione con l’altro, è la capacità del cuore che rende possibile la prossimità, senza la quale non esiste un vero incontro spirituale. L’ascolto ci aiuta ad individuare il gesto e la parola opportuna che ci smuove dalla tranquilla condizione di spettatori. Solo a partire da questo ascolto rispettoso e capace di compatire si possono trovare le vie per un’autentica crescita, si può risvegliare il desiderio dell’ideale cristiano, l’ansia di rispondere pienamente all’amore di Dio e l’anelito di sviluppare il meglio di quanto Dio ha seminato nella propria vita</w:t>
      </w:r>
      <w:r>
        <w:rPr>
          <w:rFonts w:ascii="Times New Roman" w:hAnsi="Times New Roman" w:cs="Times New Roman"/>
        </w:rPr>
        <w:t>"</w:t>
      </w:r>
      <w:r>
        <w:rPr>
          <w:rStyle w:val="Rimandonotaapidipagina"/>
          <w:rFonts w:ascii="Times New Roman" w:hAnsi="Times New Roman" w:cs="Times New Roman"/>
        </w:rPr>
        <w:footnoteReference w:id="9"/>
      </w:r>
      <w:r w:rsidRPr="00820D75">
        <w:rPr>
          <w:rFonts w:ascii="Times New Roman" w:hAnsi="Times New Roman" w:cs="Times New Roman"/>
        </w:rPr>
        <w:t>.</w:t>
      </w:r>
    </w:p>
    <w:p w:rsidR="000F6A57" w:rsidRDefault="000F6A57" w:rsidP="009E30CF">
      <w:pPr>
        <w:spacing w:after="0" w:line="480" w:lineRule="auto"/>
        <w:ind w:firstLine="709"/>
        <w:jc w:val="both"/>
        <w:rPr>
          <w:rFonts w:ascii="Times New Roman" w:hAnsi="Times New Roman" w:cs="Times New Roman"/>
          <w:sz w:val="24"/>
          <w:szCs w:val="24"/>
        </w:rPr>
      </w:pPr>
    </w:p>
    <w:p w:rsidR="00AB0120" w:rsidRPr="002919EC" w:rsidRDefault="009E15E4" w:rsidP="009E30CF">
      <w:pPr>
        <w:spacing w:after="0" w:line="480" w:lineRule="auto"/>
        <w:ind w:firstLine="709"/>
        <w:jc w:val="both"/>
        <w:rPr>
          <w:rFonts w:ascii="Times New Roman" w:hAnsi="Times New Roman" w:cs="Times New Roman"/>
          <w:b/>
        </w:rPr>
      </w:pPr>
      <w:r>
        <w:rPr>
          <w:rFonts w:ascii="Times New Roman" w:hAnsi="Times New Roman" w:cs="Times New Roman"/>
          <w:sz w:val="24"/>
          <w:szCs w:val="24"/>
        </w:rPr>
        <w:t>L'arte dell'accompagnamento, dice il papa, ha lo scopo di "integrare" (cfr. AL), ma ciò non vuol dire "portare dentro". Pensare così significa stare ancora in una logica di puri da un lato e impuri dall'altro. Una lo</w:t>
      </w:r>
      <w:r w:rsidR="002919EC">
        <w:rPr>
          <w:rFonts w:ascii="Times New Roman" w:hAnsi="Times New Roman" w:cs="Times New Roman"/>
          <w:sz w:val="24"/>
          <w:szCs w:val="24"/>
        </w:rPr>
        <w:t xml:space="preserve">gica </w:t>
      </w:r>
      <w:proofErr w:type="spellStart"/>
      <w:r w:rsidR="002919EC">
        <w:rPr>
          <w:rFonts w:ascii="Times New Roman" w:hAnsi="Times New Roman" w:cs="Times New Roman"/>
          <w:sz w:val="24"/>
          <w:szCs w:val="24"/>
        </w:rPr>
        <w:t>manichea</w:t>
      </w:r>
      <w:proofErr w:type="spellEnd"/>
      <w:r w:rsidR="002919EC">
        <w:rPr>
          <w:rFonts w:ascii="Times New Roman" w:hAnsi="Times New Roman" w:cs="Times New Roman"/>
          <w:sz w:val="24"/>
          <w:szCs w:val="24"/>
        </w:rPr>
        <w:t xml:space="preserve"> estranea alla</w:t>
      </w:r>
      <w:r>
        <w:rPr>
          <w:rFonts w:ascii="Times New Roman" w:hAnsi="Times New Roman" w:cs="Times New Roman"/>
          <w:sz w:val="24"/>
          <w:szCs w:val="24"/>
        </w:rPr>
        <w:t xml:space="preserve"> tradizione della chiesa</w:t>
      </w:r>
      <w:r w:rsidR="002919EC">
        <w:rPr>
          <w:rFonts w:ascii="Times New Roman" w:hAnsi="Times New Roman" w:cs="Times New Roman"/>
          <w:sz w:val="24"/>
          <w:szCs w:val="24"/>
        </w:rPr>
        <w:t xml:space="preserve"> cattolica</w:t>
      </w:r>
      <w:r>
        <w:rPr>
          <w:rFonts w:ascii="Times New Roman" w:hAnsi="Times New Roman" w:cs="Times New Roman"/>
          <w:sz w:val="24"/>
          <w:szCs w:val="24"/>
        </w:rPr>
        <w:t xml:space="preserve">. Chi può pretendere di guardare un altro come un escluso dalla grazia? </w:t>
      </w:r>
      <w:r w:rsidRPr="009E15E4">
        <w:rPr>
          <w:rFonts w:ascii="Times New Roman" w:hAnsi="Times New Roman" w:cs="Times New Roman"/>
          <w:i/>
          <w:sz w:val="24"/>
          <w:szCs w:val="24"/>
        </w:rPr>
        <w:t xml:space="preserve">Integrare vuol dire far sentire le </w:t>
      </w:r>
      <w:r w:rsidRPr="009E15E4">
        <w:rPr>
          <w:rFonts w:ascii="Times New Roman" w:hAnsi="Times New Roman" w:cs="Times New Roman"/>
          <w:i/>
          <w:sz w:val="24"/>
          <w:szCs w:val="24"/>
        </w:rPr>
        <w:lastRenderedPageBreak/>
        <w:t>persone là dove si trovano</w:t>
      </w:r>
      <w:r>
        <w:rPr>
          <w:rFonts w:ascii="Times New Roman" w:hAnsi="Times New Roman" w:cs="Times New Roman"/>
          <w:i/>
          <w:sz w:val="24"/>
          <w:szCs w:val="24"/>
        </w:rPr>
        <w:t xml:space="preserve"> </w:t>
      </w:r>
      <w:r w:rsidRPr="009E15E4">
        <w:rPr>
          <w:rFonts w:ascii="Times New Roman" w:hAnsi="Times New Roman" w:cs="Times New Roman"/>
          <w:i/>
          <w:sz w:val="24"/>
          <w:szCs w:val="24"/>
        </w:rPr>
        <w:t>coinvolte in una storia di salvezza</w:t>
      </w:r>
      <w:r>
        <w:rPr>
          <w:rFonts w:ascii="Times New Roman" w:hAnsi="Times New Roman" w:cs="Times New Roman"/>
          <w:sz w:val="24"/>
          <w:szCs w:val="24"/>
        </w:rPr>
        <w:t xml:space="preserve">; nessuno è escluso dalla misericordia di Dio. Nel Vangelo, i farisei e i dottori della legge non sono mai definiti "peccatori". "Peccatore" nel vangelo è il pubblicano, la </w:t>
      </w:r>
      <w:r w:rsidR="002919EC">
        <w:rPr>
          <w:rFonts w:ascii="Times New Roman" w:hAnsi="Times New Roman" w:cs="Times New Roman"/>
          <w:sz w:val="24"/>
          <w:szCs w:val="24"/>
        </w:rPr>
        <w:t>prostituta, l'eretico samaritano</w:t>
      </w:r>
      <w:r>
        <w:rPr>
          <w:rFonts w:ascii="Times New Roman" w:hAnsi="Times New Roman" w:cs="Times New Roman"/>
          <w:sz w:val="24"/>
          <w:szCs w:val="24"/>
        </w:rPr>
        <w:t xml:space="preserve"> e cioè tutti quelli che venivano ritenuti esclusi dal disegno di salvezza. Accompagnare nell'educazione, allora, non vuol dire dare il patentino di buon cristiano a qualcuno o regolarizzare una situazione, ma aiutare gli "smarriti di cuore" a riconoscere e sperimentare la misericordia di Dio nella loro vita </w:t>
      </w:r>
      <w:proofErr w:type="spellStart"/>
      <w:r w:rsidRPr="006968EF">
        <w:rPr>
          <w:rFonts w:ascii="Times New Roman" w:hAnsi="Times New Roman" w:cs="Times New Roman"/>
          <w:i/>
          <w:sz w:val="24"/>
          <w:szCs w:val="24"/>
        </w:rPr>
        <w:t>hic</w:t>
      </w:r>
      <w:proofErr w:type="spellEnd"/>
      <w:r w:rsidRPr="006968EF">
        <w:rPr>
          <w:rFonts w:ascii="Times New Roman" w:hAnsi="Times New Roman" w:cs="Times New Roman"/>
          <w:i/>
          <w:sz w:val="24"/>
          <w:szCs w:val="24"/>
        </w:rPr>
        <w:t xml:space="preserve"> </w:t>
      </w:r>
      <w:proofErr w:type="spellStart"/>
      <w:r w:rsidRPr="006968EF">
        <w:rPr>
          <w:rFonts w:ascii="Times New Roman" w:hAnsi="Times New Roman" w:cs="Times New Roman"/>
          <w:i/>
          <w:sz w:val="24"/>
          <w:szCs w:val="24"/>
        </w:rPr>
        <w:t>et</w:t>
      </w:r>
      <w:proofErr w:type="spellEnd"/>
      <w:r w:rsidRPr="006968EF">
        <w:rPr>
          <w:rFonts w:ascii="Times New Roman" w:hAnsi="Times New Roman" w:cs="Times New Roman"/>
          <w:i/>
          <w:sz w:val="24"/>
          <w:szCs w:val="24"/>
        </w:rPr>
        <w:t xml:space="preserve"> </w:t>
      </w:r>
      <w:proofErr w:type="spellStart"/>
      <w:r w:rsidRPr="006968EF">
        <w:rPr>
          <w:rFonts w:ascii="Times New Roman" w:hAnsi="Times New Roman" w:cs="Times New Roman"/>
          <w:i/>
          <w:sz w:val="24"/>
          <w:szCs w:val="24"/>
        </w:rPr>
        <w:t>nunc</w:t>
      </w:r>
      <w:proofErr w:type="spellEnd"/>
      <w:r w:rsidR="002919EC">
        <w:rPr>
          <w:rFonts w:ascii="Times New Roman" w:hAnsi="Times New Roman" w:cs="Times New Roman"/>
          <w:i/>
          <w:sz w:val="24"/>
          <w:szCs w:val="24"/>
        </w:rPr>
        <w:t xml:space="preserve">, </w:t>
      </w:r>
      <w:r w:rsidR="002919EC">
        <w:rPr>
          <w:rFonts w:ascii="Times New Roman" w:hAnsi="Times New Roman" w:cs="Times New Roman"/>
          <w:sz w:val="24"/>
          <w:szCs w:val="24"/>
        </w:rPr>
        <w:t>lì ed ora</w:t>
      </w:r>
      <w:r w:rsidR="00E56B93">
        <w:rPr>
          <w:rFonts w:ascii="Times New Roman" w:hAnsi="Times New Roman" w:cs="Times New Roman"/>
          <w:sz w:val="24"/>
          <w:szCs w:val="24"/>
        </w:rPr>
        <w:t xml:space="preserve">, proprio dove si trovano oggi. Sarà questo </w:t>
      </w:r>
      <w:r w:rsidR="00E56B93" w:rsidRPr="00E56B93">
        <w:rPr>
          <w:rFonts w:ascii="Times New Roman" w:hAnsi="Times New Roman" w:cs="Times New Roman"/>
          <w:i/>
          <w:sz w:val="24"/>
          <w:szCs w:val="24"/>
        </w:rPr>
        <w:t>incontro</w:t>
      </w:r>
      <w:r w:rsidR="00E56B93">
        <w:rPr>
          <w:rFonts w:ascii="Times New Roman" w:hAnsi="Times New Roman" w:cs="Times New Roman"/>
          <w:sz w:val="24"/>
          <w:szCs w:val="24"/>
        </w:rPr>
        <w:t xml:space="preserve"> con la Salvezza che li metterà in cammino verso il Regno dei cieli.</w:t>
      </w:r>
    </w:p>
    <w:sectPr w:rsidR="00AB0120" w:rsidRPr="002919EC" w:rsidSect="000C236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41" w:rsidRDefault="00C14641" w:rsidP="004C2207">
      <w:pPr>
        <w:spacing w:after="0" w:line="240" w:lineRule="auto"/>
      </w:pPr>
      <w:r>
        <w:separator/>
      </w:r>
    </w:p>
  </w:endnote>
  <w:endnote w:type="continuationSeparator" w:id="0">
    <w:p w:rsidR="00C14641" w:rsidRDefault="00C14641" w:rsidP="004C2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431715"/>
      <w:docPartObj>
        <w:docPartGallery w:val="Page Numbers (Bottom of Page)"/>
        <w:docPartUnique/>
      </w:docPartObj>
    </w:sdtPr>
    <w:sdtContent>
      <w:p w:rsidR="005B3DBF" w:rsidRDefault="004A6A5B">
        <w:pPr>
          <w:pStyle w:val="Pidipagina"/>
          <w:jc w:val="right"/>
        </w:pPr>
        <w:fldSimple w:instr=" PAGE   \* MERGEFORMAT ">
          <w:r w:rsidR="00E56B93">
            <w:rPr>
              <w:noProof/>
            </w:rPr>
            <w:t>14</w:t>
          </w:r>
        </w:fldSimple>
      </w:p>
    </w:sdtContent>
  </w:sdt>
  <w:p w:rsidR="005B3DBF" w:rsidRDefault="005B3DB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41" w:rsidRDefault="00C14641" w:rsidP="004C2207">
      <w:pPr>
        <w:spacing w:after="0" w:line="240" w:lineRule="auto"/>
      </w:pPr>
      <w:r>
        <w:separator/>
      </w:r>
    </w:p>
  </w:footnote>
  <w:footnote w:type="continuationSeparator" w:id="0">
    <w:p w:rsidR="00C14641" w:rsidRDefault="00C14641" w:rsidP="004C2207">
      <w:pPr>
        <w:spacing w:after="0" w:line="240" w:lineRule="auto"/>
      </w:pPr>
      <w:r>
        <w:continuationSeparator/>
      </w:r>
    </w:p>
  </w:footnote>
  <w:footnote w:id="1">
    <w:p w:rsidR="005B3DBF" w:rsidRPr="005534F1" w:rsidRDefault="005B3DBF" w:rsidP="005534F1">
      <w:pPr>
        <w:pStyle w:val="Testonotaapidipagina"/>
        <w:jc w:val="both"/>
        <w:rPr>
          <w:rFonts w:ascii="Times New Roman" w:hAnsi="Times New Roman" w:cs="Times New Roman"/>
        </w:rPr>
      </w:pPr>
      <w:r w:rsidRPr="005534F1">
        <w:rPr>
          <w:rStyle w:val="Rimandonotaapidipagina"/>
          <w:rFonts w:ascii="Times New Roman" w:hAnsi="Times New Roman" w:cs="Times New Roman"/>
        </w:rPr>
        <w:footnoteRef/>
      </w:r>
      <w:r w:rsidRPr="005534F1">
        <w:rPr>
          <w:rFonts w:ascii="Times New Roman" w:hAnsi="Times New Roman" w:cs="Times New Roman"/>
        </w:rPr>
        <w:t xml:space="preserve"> </w:t>
      </w:r>
      <w:r>
        <w:rPr>
          <w:rFonts w:ascii="Times New Roman" w:hAnsi="Times New Roman" w:cs="Times New Roman"/>
        </w:rPr>
        <w:t xml:space="preserve">CEI, </w:t>
      </w:r>
      <w:r>
        <w:rPr>
          <w:rFonts w:ascii="Times New Roman" w:hAnsi="Times New Roman" w:cs="Times New Roman"/>
          <w:i/>
        </w:rPr>
        <w:t>Educare alla vita buona del Vangelo</w:t>
      </w:r>
      <w:r>
        <w:rPr>
          <w:rFonts w:ascii="Times New Roman" w:hAnsi="Times New Roman" w:cs="Times New Roman"/>
        </w:rPr>
        <w:t>, n. 54</w:t>
      </w:r>
    </w:p>
  </w:footnote>
  <w:footnote w:id="2">
    <w:p w:rsidR="005B3DBF" w:rsidRPr="004767CA" w:rsidRDefault="005B3DBF" w:rsidP="004767CA">
      <w:pPr>
        <w:spacing w:after="0" w:line="240" w:lineRule="auto"/>
        <w:jc w:val="both"/>
        <w:rPr>
          <w:rFonts w:ascii="Times New Roman" w:hAnsi="Times New Roman" w:cs="Times New Roman"/>
          <w:sz w:val="20"/>
          <w:szCs w:val="20"/>
        </w:rPr>
      </w:pPr>
      <w:r w:rsidRPr="004767CA">
        <w:rPr>
          <w:rStyle w:val="Rimandonotaapidipagina"/>
          <w:rFonts w:ascii="Times New Roman" w:hAnsi="Times New Roman" w:cs="Times New Roman"/>
          <w:sz w:val="20"/>
          <w:szCs w:val="20"/>
        </w:rPr>
        <w:footnoteRef/>
      </w:r>
      <w:r w:rsidRPr="004767CA">
        <w:rPr>
          <w:rFonts w:ascii="Times New Roman" w:hAnsi="Times New Roman" w:cs="Times New Roman"/>
          <w:sz w:val="20"/>
          <w:szCs w:val="20"/>
        </w:rPr>
        <w:t xml:space="preserve"> </w:t>
      </w:r>
      <w:bookmarkStart w:id="0" w:name="325"/>
      <w:bookmarkStart w:id="1" w:name="36"/>
      <w:r w:rsidRPr="004767CA">
        <w:rPr>
          <w:rFonts w:ascii="Times New Roman" w:hAnsi="Times New Roman" w:cs="Times New Roman"/>
          <w:sz w:val="20"/>
          <w:szCs w:val="20"/>
        </w:rPr>
        <w:t>325</w:t>
      </w:r>
      <w:bookmarkEnd w:id="0"/>
      <w:r w:rsidRPr="004767C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67CA">
        <w:rPr>
          <w:rFonts w:ascii="Times New Roman" w:hAnsi="Times New Roman" w:cs="Times New Roman"/>
          <w:sz w:val="20"/>
          <w:szCs w:val="20"/>
        </w:rPr>
        <w:t>come abbiamo ricordato più volte in questa Esortazione, nessuna famiglia è una realtà perfetta e confezionata una volta per sempre, ma richiede un graduale sviluppo della propria capacità di amare.</w:t>
      </w:r>
      <w:r>
        <w:rPr>
          <w:rFonts w:ascii="Times New Roman" w:hAnsi="Times New Roman" w:cs="Times New Roman"/>
          <w:sz w:val="20"/>
          <w:szCs w:val="20"/>
        </w:rPr>
        <w:t xml:space="preserve"> (...) C</w:t>
      </w:r>
      <w:r w:rsidRPr="004767CA">
        <w:rPr>
          <w:rFonts w:ascii="Times New Roman" w:hAnsi="Times New Roman" w:cs="Times New Roman"/>
          <w:sz w:val="20"/>
          <w:szCs w:val="20"/>
        </w:rPr>
        <w:t>ontemplare la pienezza che non abbiamo an</w:t>
      </w:r>
      <w:r>
        <w:rPr>
          <w:rFonts w:ascii="Times New Roman" w:hAnsi="Times New Roman" w:cs="Times New Roman"/>
          <w:sz w:val="20"/>
          <w:szCs w:val="20"/>
        </w:rPr>
        <w:t>cora raggiunto ci permette</w:t>
      </w:r>
      <w:r w:rsidRPr="004767CA">
        <w:rPr>
          <w:rFonts w:ascii="Times New Roman" w:hAnsi="Times New Roman" w:cs="Times New Roman"/>
          <w:sz w:val="20"/>
          <w:szCs w:val="20"/>
        </w:rPr>
        <w:t xml:space="preserve"> di relativizzare il cammino storico che stiamo facendo come famiglie, per smettere di pretendere dalle relazioni interpersonali una perfezione, una purezza di intenzioni e una coerenza che potremo trovare solo nel Regno def</w:t>
      </w:r>
      <w:r>
        <w:rPr>
          <w:rFonts w:ascii="Times New Roman" w:hAnsi="Times New Roman" w:cs="Times New Roman"/>
          <w:sz w:val="20"/>
          <w:szCs w:val="20"/>
        </w:rPr>
        <w:t>initivo.</w:t>
      </w:r>
    </w:p>
    <w:p w:rsidR="005B3DBF" w:rsidRPr="004767CA" w:rsidRDefault="005B3DBF" w:rsidP="004767CA">
      <w:pPr>
        <w:pStyle w:val="NormaleWeb"/>
        <w:spacing w:before="0" w:beforeAutospacing="0" w:after="0" w:afterAutospacing="0"/>
        <w:jc w:val="both"/>
        <w:rPr>
          <w:sz w:val="20"/>
          <w:szCs w:val="20"/>
        </w:rPr>
      </w:pPr>
      <w:r w:rsidRPr="004767CA">
        <w:rPr>
          <w:sz w:val="20"/>
          <w:szCs w:val="20"/>
        </w:rPr>
        <w:t>36</w:t>
      </w:r>
      <w:bookmarkEnd w:id="1"/>
      <w:r w:rsidRPr="004767CA">
        <w:rPr>
          <w:sz w:val="20"/>
          <w:szCs w:val="20"/>
        </w:rPr>
        <w:t>. Al tempo stesso dobbiamo essere umili e realisti, per riconoscere che a volte il nostro modo di presentare le convinzioni cristiane e il modo di trattare le persone hanno aiutato a provocare ciò di cui oggi ci lamentiamo, per cui ci spetta una salutare reazione di autocritica.</w:t>
      </w:r>
      <w:r>
        <w:rPr>
          <w:sz w:val="20"/>
          <w:szCs w:val="20"/>
        </w:rPr>
        <w:t xml:space="preserve"> (...) A</w:t>
      </w:r>
      <w:r w:rsidRPr="004767CA">
        <w:rPr>
          <w:sz w:val="20"/>
          <w:szCs w:val="20"/>
        </w:rPr>
        <w:t>bbiamo presentato un ideale teologico del matrimonio troppo astratto, quasi artificiosamente costruito, lontano dalla situazione concreta e dalle effettive possibilità delle famiglie così come sono. Questa idealizzazione eccessiva, soprattutto quando non abbiamo risvegliato la fiducia nella grazia, non ha fatto sì che il matrimonio sia più desiderabile e attraente, ma tutto il contrario.</w:t>
      </w:r>
    </w:p>
    <w:p w:rsidR="005B3DBF" w:rsidRPr="004767CA" w:rsidRDefault="005B3DBF" w:rsidP="004767CA">
      <w:pPr>
        <w:pStyle w:val="NormaleWeb"/>
        <w:spacing w:before="0" w:beforeAutospacing="0" w:after="0" w:afterAutospacing="0"/>
        <w:jc w:val="both"/>
        <w:rPr>
          <w:sz w:val="20"/>
          <w:szCs w:val="20"/>
        </w:rPr>
      </w:pPr>
      <w:bookmarkStart w:id="2" w:name="37"/>
      <w:r w:rsidRPr="004767CA">
        <w:rPr>
          <w:sz w:val="20"/>
          <w:szCs w:val="20"/>
        </w:rPr>
        <w:t>37</w:t>
      </w:r>
      <w:bookmarkEnd w:id="2"/>
      <w:r w:rsidRPr="004767CA">
        <w:rPr>
          <w:sz w:val="20"/>
          <w:szCs w:val="20"/>
        </w:rPr>
        <w:t>. Per molto tempo abbiamo creduto che solamente insistendo su questioni dottrinali, bioetiche e morali, senza motivare l’apertura alla grazia, avessimo già sostenuto a sufficienza le famiglie, consolidato il vincolo degli sposi e riempito di significato la loro vita insieme. Abbiamo difficoltà a presentare il matrimonio più come un cammino dinamico di crescita e realizzazione che come un peso da sopportare per tutta la vita. Stentiamo anche a dare spazio alla coscienza dei fedeli, che tante volte rispondono quanto meglio possibile al Vangelo in mezzo ai loro limiti e possono portare avanti il loro personale discernimento davanti a situazioni in cui si rompono tutti gli schemi. Siamo chiamati a formare le coscienze, non a pretendere di sostituirle.</w:t>
      </w:r>
    </w:p>
  </w:footnote>
  <w:footnote w:id="3">
    <w:p w:rsidR="00E84068" w:rsidRPr="00E84068" w:rsidRDefault="00E84068" w:rsidP="00E84068">
      <w:pPr>
        <w:pStyle w:val="Testonotaapidipagina"/>
        <w:jc w:val="both"/>
        <w:rPr>
          <w:rFonts w:ascii="Times New Roman" w:hAnsi="Times New Roman" w:cs="Times New Roman"/>
        </w:rPr>
      </w:pPr>
      <w:r w:rsidRPr="00E84068">
        <w:rPr>
          <w:rStyle w:val="Rimandonotaapidipagina"/>
          <w:rFonts w:ascii="Times New Roman" w:hAnsi="Times New Roman" w:cs="Times New Roman"/>
        </w:rPr>
        <w:footnoteRef/>
      </w:r>
      <w:r w:rsidRPr="00E84068">
        <w:rPr>
          <w:rFonts w:ascii="Times New Roman" w:hAnsi="Times New Roman" w:cs="Times New Roman"/>
        </w:rPr>
        <w:t xml:space="preserve"> </w:t>
      </w:r>
      <w:r>
        <w:rPr>
          <w:rFonts w:ascii="Times New Roman" w:hAnsi="Times New Roman" w:cs="Times New Roman"/>
        </w:rPr>
        <w:t xml:space="preserve">"San Tommaso d'Aquino sottolineava che i precetti dati da Cristo e dagli apostoli al popolo di Dio 'sono </w:t>
      </w:r>
      <w:proofErr w:type="spellStart"/>
      <w:r>
        <w:rPr>
          <w:rFonts w:ascii="Times New Roman" w:hAnsi="Times New Roman" w:cs="Times New Roman"/>
        </w:rPr>
        <w:t>pochissimi</w:t>
      </w:r>
      <w:proofErr w:type="spellEnd"/>
      <w:r>
        <w:rPr>
          <w:rFonts w:ascii="Times New Roman" w:hAnsi="Times New Roman" w:cs="Times New Roman"/>
        </w:rPr>
        <w:t>'".</w:t>
      </w:r>
    </w:p>
  </w:footnote>
  <w:footnote w:id="4">
    <w:p w:rsidR="005B3DBF" w:rsidRPr="00B104DD" w:rsidRDefault="005B3DBF" w:rsidP="00B104DD">
      <w:pPr>
        <w:pStyle w:val="Testonotaapidipagina"/>
        <w:jc w:val="both"/>
        <w:rPr>
          <w:rFonts w:ascii="Times New Roman" w:hAnsi="Times New Roman" w:cs="Times New Roman"/>
        </w:rPr>
      </w:pPr>
      <w:r>
        <w:rPr>
          <w:rStyle w:val="Rimandonotaapidipagina"/>
        </w:rPr>
        <w:footnoteRef/>
      </w:r>
      <w:r>
        <w:t xml:space="preserve"> </w:t>
      </w:r>
      <w:r>
        <w:rPr>
          <w:rFonts w:ascii="Times New Roman" w:hAnsi="Times New Roman" w:cs="Times New Roman"/>
        </w:rPr>
        <w:t>"Di fronte agli educatori cristiani, come pure a tutti gli uomini di buona volontà, si presenta, pertanto, la sfida di contrastare l'assimilazione passiva di modelli ampiamente divulgati e di superarne l'inconsistenza, promuovendo la capacità di pensare e l'esercizio critico della ragione" (n. 10).</w:t>
      </w:r>
    </w:p>
  </w:footnote>
  <w:footnote w:id="5">
    <w:p w:rsidR="005B3DBF" w:rsidRPr="003F6C22" w:rsidRDefault="005B3DBF" w:rsidP="003F6C22">
      <w:pPr>
        <w:pStyle w:val="Testonotaapidipagina"/>
        <w:jc w:val="both"/>
        <w:rPr>
          <w:rFonts w:ascii="Times New Roman" w:hAnsi="Times New Roman" w:cs="Times New Roman"/>
        </w:rPr>
      </w:pPr>
      <w:r w:rsidRPr="003F6C22">
        <w:rPr>
          <w:rStyle w:val="Rimandonotaapidipagina"/>
          <w:rFonts w:ascii="Times New Roman" w:hAnsi="Times New Roman" w:cs="Times New Roman"/>
        </w:rPr>
        <w:footnoteRef/>
      </w:r>
      <w:r w:rsidRPr="003F6C22">
        <w:rPr>
          <w:rFonts w:ascii="Times New Roman" w:hAnsi="Times New Roman" w:cs="Times New Roman"/>
        </w:rPr>
        <w:t xml:space="preserve"> Cfr. AL, n. 308</w:t>
      </w:r>
      <w:r>
        <w:rPr>
          <w:rFonts w:ascii="Times New Roman" w:hAnsi="Times New Roman" w:cs="Times New Roman"/>
        </w:rPr>
        <w:t>.</w:t>
      </w:r>
    </w:p>
  </w:footnote>
  <w:footnote w:id="6">
    <w:p w:rsidR="005B3DBF" w:rsidRPr="00ED551B" w:rsidRDefault="005B3DBF" w:rsidP="00ED551B">
      <w:pPr>
        <w:pStyle w:val="Testonotaapidipagina"/>
        <w:jc w:val="both"/>
        <w:rPr>
          <w:rFonts w:ascii="Times New Roman" w:hAnsi="Times New Roman" w:cs="Times New Roman"/>
        </w:rPr>
      </w:pPr>
      <w:r w:rsidRPr="00ED551B">
        <w:rPr>
          <w:rStyle w:val="Rimandonotaapidipagina"/>
          <w:rFonts w:ascii="Times New Roman" w:hAnsi="Times New Roman" w:cs="Times New Roman"/>
        </w:rPr>
        <w:footnoteRef/>
      </w:r>
      <w:r w:rsidRPr="00ED551B">
        <w:rPr>
          <w:rFonts w:ascii="Times New Roman" w:hAnsi="Times New Roman" w:cs="Times New Roman"/>
        </w:rPr>
        <w:t xml:space="preserve"> AL, n. 261</w:t>
      </w:r>
    </w:p>
  </w:footnote>
  <w:footnote w:id="7">
    <w:p w:rsidR="005B3DBF" w:rsidRPr="00402FAF" w:rsidRDefault="005B3DBF" w:rsidP="00B140B3">
      <w:pPr>
        <w:pStyle w:val="Testonotaapidipagina"/>
        <w:jc w:val="both"/>
        <w:rPr>
          <w:rFonts w:ascii="Times New Roman" w:hAnsi="Times New Roman" w:cs="Times New Roman"/>
        </w:rPr>
      </w:pPr>
      <w:r w:rsidRPr="00402FAF">
        <w:rPr>
          <w:rStyle w:val="Rimandonotaapidipagina"/>
          <w:rFonts w:ascii="Times New Roman" w:hAnsi="Times New Roman" w:cs="Times New Roman"/>
        </w:rPr>
        <w:footnoteRef/>
      </w:r>
      <w:r w:rsidRPr="00402FAF">
        <w:rPr>
          <w:rFonts w:ascii="Times New Roman" w:hAnsi="Times New Roman" w:cs="Times New Roman"/>
        </w:rPr>
        <w:t xml:space="preserve"> </w:t>
      </w:r>
      <w:r>
        <w:rPr>
          <w:rFonts w:ascii="Times New Roman" w:hAnsi="Times New Roman" w:cs="Times New Roman"/>
        </w:rPr>
        <w:t>C</w:t>
      </w:r>
      <w:r w:rsidRPr="00402FAF">
        <w:rPr>
          <w:rFonts w:ascii="Times New Roman" w:hAnsi="Times New Roman" w:cs="Times New Roman"/>
        </w:rPr>
        <w:t xml:space="preserve">fr. </w:t>
      </w:r>
      <w:r w:rsidRPr="00402FAF">
        <w:rPr>
          <w:rFonts w:ascii="Times New Roman" w:hAnsi="Times New Roman" w:cs="Times New Roman"/>
          <w:i/>
        </w:rPr>
        <w:t>Il Regno- attualità</w:t>
      </w:r>
      <w:r w:rsidRPr="00402FAF">
        <w:rPr>
          <w:rFonts w:ascii="Times New Roman" w:hAnsi="Times New Roman" w:cs="Times New Roman"/>
        </w:rPr>
        <w:t>, 2016/10</w:t>
      </w:r>
      <w:r>
        <w:rPr>
          <w:rFonts w:ascii="Times New Roman" w:hAnsi="Times New Roman" w:cs="Times New Roman"/>
        </w:rPr>
        <w:t xml:space="preserve"> in cui il vaticanista </w:t>
      </w:r>
      <w:proofErr w:type="spellStart"/>
      <w:r>
        <w:rPr>
          <w:rFonts w:ascii="Times New Roman" w:hAnsi="Times New Roman" w:cs="Times New Roman"/>
        </w:rPr>
        <w:t>Accattoli</w:t>
      </w:r>
      <w:proofErr w:type="spellEnd"/>
      <w:r>
        <w:rPr>
          <w:rFonts w:ascii="Times New Roman" w:hAnsi="Times New Roman" w:cs="Times New Roman"/>
        </w:rPr>
        <w:t>, senza mancare di discrezione, narra le confidenze raccolte da alcuni vescovi.</w:t>
      </w:r>
    </w:p>
  </w:footnote>
  <w:footnote w:id="8">
    <w:p w:rsidR="005B3DBF" w:rsidRPr="008C2851" w:rsidRDefault="005B3DBF" w:rsidP="00C236B9">
      <w:pPr>
        <w:pStyle w:val="Testonotaapidipagina"/>
        <w:jc w:val="both"/>
        <w:rPr>
          <w:rFonts w:ascii="Times New Roman" w:hAnsi="Times New Roman" w:cs="Times New Roman"/>
        </w:rPr>
      </w:pPr>
      <w:r w:rsidRPr="008C2851">
        <w:rPr>
          <w:rStyle w:val="Rimandonotaapidipagina"/>
          <w:rFonts w:ascii="Times New Roman" w:hAnsi="Times New Roman" w:cs="Times New Roman"/>
        </w:rPr>
        <w:footnoteRef/>
      </w:r>
      <w:r w:rsidRPr="008C2851">
        <w:rPr>
          <w:rFonts w:ascii="Times New Roman" w:hAnsi="Times New Roman" w:cs="Times New Roman"/>
        </w:rPr>
        <w:t xml:space="preserve"> </w:t>
      </w:r>
      <w:r w:rsidRPr="008C2851">
        <w:rPr>
          <w:rFonts w:ascii="Times New Roman" w:eastAsia="ArialUnicodeMS" w:hAnsi="Times New Roman" w:cs="Times New Roman"/>
          <w:i/>
          <w:color w:val="000000"/>
        </w:rPr>
        <w:t>Regno - documenti</w:t>
      </w:r>
      <w:r w:rsidRPr="008C2851">
        <w:rPr>
          <w:rFonts w:ascii="Times New Roman" w:eastAsia="ArialUnicodeMS" w:hAnsi="Times New Roman" w:cs="Times New Roman"/>
          <w:color w:val="000000"/>
        </w:rPr>
        <w:t>, 2016/7</w:t>
      </w:r>
    </w:p>
  </w:footnote>
  <w:footnote w:id="9">
    <w:p w:rsidR="005B3DBF" w:rsidRPr="00AB0120" w:rsidRDefault="005B3DBF" w:rsidP="00AB0120">
      <w:pPr>
        <w:pStyle w:val="Testonotaapidipagina"/>
        <w:jc w:val="both"/>
        <w:rPr>
          <w:rFonts w:ascii="Times New Roman" w:hAnsi="Times New Roman" w:cs="Times New Roman"/>
        </w:rPr>
      </w:pPr>
      <w:r w:rsidRPr="00AB0120">
        <w:rPr>
          <w:rStyle w:val="Rimandonotaapidipagina"/>
          <w:rFonts w:ascii="Times New Roman" w:hAnsi="Times New Roman" w:cs="Times New Roman"/>
        </w:rPr>
        <w:footnoteRef/>
      </w:r>
      <w:r w:rsidRPr="00AB0120">
        <w:rPr>
          <w:rFonts w:ascii="Times New Roman" w:hAnsi="Times New Roman" w:cs="Times New Roman"/>
        </w:rPr>
        <w:t xml:space="preserve"> EG, n. 171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BF" w:rsidRPr="004C2207" w:rsidRDefault="005B3DBF" w:rsidP="004C2207">
    <w:pPr>
      <w:pStyle w:val="Intestazione"/>
      <w:jc w:val="center"/>
      <w:rPr>
        <w:rFonts w:ascii="Times New Roman" w:hAnsi="Times New Roman" w:cs="Times New Roman"/>
      </w:rPr>
    </w:pPr>
    <w:r w:rsidRPr="004C2207">
      <w:rPr>
        <w:rFonts w:ascii="Times New Roman" w:hAnsi="Times New Roman" w:cs="Times New Roman"/>
      </w:rPr>
      <w:t>Fano</w:t>
    </w:r>
    <w:r>
      <w:rPr>
        <w:rFonts w:ascii="Times New Roman" w:hAnsi="Times New Roman" w:cs="Times New Roman"/>
      </w:rPr>
      <w:t xml:space="preserve">                                                    </w:t>
    </w:r>
    <w:r w:rsidRPr="004C2207">
      <w:rPr>
        <w:rFonts w:ascii="Times New Roman" w:hAnsi="Times New Roman" w:cs="Times New Roman"/>
      </w:rPr>
      <w:t xml:space="preserve"> </w:t>
    </w:r>
    <w:r>
      <w:rPr>
        <w:rFonts w:ascii="Times New Roman" w:hAnsi="Times New Roman" w:cs="Times New Roman"/>
      </w:rPr>
      <w:t>Incontro di formazione del clero                                           02-02-2017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footnotePr>
    <w:footnote w:id="-1"/>
    <w:footnote w:id="0"/>
  </w:footnotePr>
  <w:endnotePr>
    <w:endnote w:id="-1"/>
    <w:endnote w:id="0"/>
  </w:endnotePr>
  <w:compat/>
  <w:rsids>
    <w:rsidRoot w:val="004C2207"/>
    <w:rsid w:val="00031ECF"/>
    <w:rsid w:val="00074A70"/>
    <w:rsid w:val="00086039"/>
    <w:rsid w:val="000C236E"/>
    <w:rsid w:val="000C238F"/>
    <w:rsid w:val="000F38DA"/>
    <w:rsid w:val="000F6A57"/>
    <w:rsid w:val="001025DE"/>
    <w:rsid w:val="001528F1"/>
    <w:rsid w:val="001711F6"/>
    <w:rsid w:val="00172427"/>
    <w:rsid w:val="001A48D1"/>
    <w:rsid w:val="001C68DA"/>
    <w:rsid w:val="00261C31"/>
    <w:rsid w:val="0027420C"/>
    <w:rsid w:val="002919EC"/>
    <w:rsid w:val="002B3934"/>
    <w:rsid w:val="0030292E"/>
    <w:rsid w:val="00315299"/>
    <w:rsid w:val="0033508C"/>
    <w:rsid w:val="003E0A42"/>
    <w:rsid w:val="003F6C22"/>
    <w:rsid w:val="00410A1B"/>
    <w:rsid w:val="004225C7"/>
    <w:rsid w:val="004269ED"/>
    <w:rsid w:val="00426EF8"/>
    <w:rsid w:val="004417C8"/>
    <w:rsid w:val="0047380C"/>
    <w:rsid w:val="004767CA"/>
    <w:rsid w:val="004A6A5B"/>
    <w:rsid w:val="004C2207"/>
    <w:rsid w:val="004C508E"/>
    <w:rsid w:val="004E1FAA"/>
    <w:rsid w:val="004E6613"/>
    <w:rsid w:val="004F700F"/>
    <w:rsid w:val="005534F1"/>
    <w:rsid w:val="00571B9F"/>
    <w:rsid w:val="005851A4"/>
    <w:rsid w:val="005A5EFD"/>
    <w:rsid w:val="005B3DBF"/>
    <w:rsid w:val="0065262A"/>
    <w:rsid w:val="0068478E"/>
    <w:rsid w:val="006954EF"/>
    <w:rsid w:val="006A4CD2"/>
    <w:rsid w:val="0075660F"/>
    <w:rsid w:val="0075722C"/>
    <w:rsid w:val="00774D52"/>
    <w:rsid w:val="007A08C1"/>
    <w:rsid w:val="007B2182"/>
    <w:rsid w:val="008455BD"/>
    <w:rsid w:val="00877A46"/>
    <w:rsid w:val="008B1A53"/>
    <w:rsid w:val="008F0792"/>
    <w:rsid w:val="0090671B"/>
    <w:rsid w:val="00953B38"/>
    <w:rsid w:val="00976BD3"/>
    <w:rsid w:val="00980F9F"/>
    <w:rsid w:val="009E15E4"/>
    <w:rsid w:val="009E30CF"/>
    <w:rsid w:val="00A1652D"/>
    <w:rsid w:val="00A22D7A"/>
    <w:rsid w:val="00A76CE5"/>
    <w:rsid w:val="00A77262"/>
    <w:rsid w:val="00A845E1"/>
    <w:rsid w:val="00AB0120"/>
    <w:rsid w:val="00AF3F5F"/>
    <w:rsid w:val="00B064B0"/>
    <w:rsid w:val="00B104DD"/>
    <w:rsid w:val="00B11313"/>
    <w:rsid w:val="00B140B3"/>
    <w:rsid w:val="00B64CC1"/>
    <w:rsid w:val="00B65B59"/>
    <w:rsid w:val="00B75760"/>
    <w:rsid w:val="00BA35EE"/>
    <w:rsid w:val="00BA61D7"/>
    <w:rsid w:val="00BF161A"/>
    <w:rsid w:val="00C14641"/>
    <w:rsid w:val="00C236B9"/>
    <w:rsid w:val="00C2509E"/>
    <w:rsid w:val="00C31F20"/>
    <w:rsid w:val="00C43B7F"/>
    <w:rsid w:val="00C44EC6"/>
    <w:rsid w:val="00C67B40"/>
    <w:rsid w:val="00C8288B"/>
    <w:rsid w:val="00D437B5"/>
    <w:rsid w:val="00DD52B5"/>
    <w:rsid w:val="00E255FB"/>
    <w:rsid w:val="00E4293E"/>
    <w:rsid w:val="00E5468C"/>
    <w:rsid w:val="00E56B93"/>
    <w:rsid w:val="00E643FB"/>
    <w:rsid w:val="00E757B3"/>
    <w:rsid w:val="00E84068"/>
    <w:rsid w:val="00E92B2A"/>
    <w:rsid w:val="00EB4BA0"/>
    <w:rsid w:val="00ED551B"/>
    <w:rsid w:val="00EF2701"/>
    <w:rsid w:val="00F72C21"/>
    <w:rsid w:val="00F87B85"/>
    <w:rsid w:val="00FF7B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C22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C2207"/>
  </w:style>
  <w:style w:type="paragraph" w:styleId="Pidipagina">
    <w:name w:val="footer"/>
    <w:basedOn w:val="Normale"/>
    <w:link w:val="PidipaginaCarattere"/>
    <w:uiPriority w:val="99"/>
    <w:unhideWhenUsed/>
    <w:rsid w:val="004C22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2207"/>
  </w:style>
  <w:style w:type="paragraph" w:styleId="Testonotaapidipagina">
    <w:name w:val="footnote text"/>
    <w:basedOn w:val="Normale"/>
    <w:link w:val="TestonotaapidipaginaCarattere"/>
    <w:uiPriority w:val="99"/>
    <w:semiHidden/>
    <w:unhideWhenUsed/>
    <w:rsid w:val="004767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67CA"/>
    <w:rPr>
      <w:sz w:val="20"/>
      <w:szCs w:val="20"/>
    </w:rPr>
  </w:style>
  <w:style w:type="character" w:styleId="Rimandonotaapidipagina">
    <w:name w:val="footnote reference"/>
    <w:basedOn w:val="Carpredefinitoparagrafo"/>
    <w:uiPriority w:val="99"/>
    <w:semiHidden/>
    <w:unhideWhenUsed/>
    <w:rsid w:val="004767CA"/>
    <w:rPr>
      <w:vertAlign w:val="superscript"/>
    </w:rPr>
  </w:style>
  <w:style w:type="paragraph" w:styleId="NormaleWeb">
    <w:name w:val="Normal (Web)"/>
    <w:basedOn w:val="Normale"/>
    <w:uiPriority w:val="99"/>
    <w:unhideWhenUsed/>
    <w:rsid w:val="004767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F6C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xxiii/speeches/1962/documents/hf_j-xxiii_spe_19621011_opening-council_it.html" TargetMode="External"/><Relationship Id="rId3" Type="http://schemas.openxmlformats.org/officeDocument/2006/relationships/webSettings" Target="webSettings.xml"/><Relationship Id="rId7" Type="http://schemas.openxmlformats.org/officeDocument/2006/relationships/hyperlink" Target="http://www.vatican.va/holy_father/john_xxiii/index_it.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index_i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14</Pages>
  <Words>4461</Words>
  <Characters>25429</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2016-02-23T14:46:00Z</dcterms:created>
  <dcterms:modified xsi:type="dcterms:W3CDTF">2017-01-25T15:13:00Z</dcterms:modified>
</cp:coreProperties>
</file>